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7"/>
        <w:ind w:left="1182" w:right="1163" w:firstLine="0"/>
        <w:jc w:val="center"/>
        <w:rPr>
          <w:b/>
          <w:sz w:val="24"/>
        </w:rPr>
      </w:pPr>
      <w:r>
        <w:rPr>
          <w:b/>
          <w:sz w:val="24"/>
          <w:u w:val="thick"/>
        </w:rPr>
        <w:t>CODE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OF</w:t>
      </w:r>
      <w:r>
        <w:rPr>
          <w:b/>
          <w:spacing w:val="-3"/>
          <w:sz w:val="24"/>
          <w:u w:val="thick"/>
        </w:rPr>
        <w:t> </w:t>
      </w:r>
      <w:r>
        <w:rPr>
          <w:b/>
          <w:sz w:val="24"/>
          <w:u w:val="thick"/>
        </w:rPr>
        <w:t>CONDUCT FOR DIRECTORS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AND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SENIOR MANAGEMENT"</w:t>
      </w:r>
    </w:p>
    <w:p>
      <w:pPr>
        <w:pStyle w:val="BodyText"/>
        <w:spacing w:before="8"/>
        <w:rPr>
          <w:b/>
          <w:sz w:val="21"/>
        </w:rPr>
      </w:pPr>
    </w:p>
    <w:p>
      <w:pPr>
        <w:pStyle w:val="ListParagraph"/>
        <w:numPr>
          <w:ilvl w:val="0"/>
          <w:numId w:val="1"/>
        </w:numPr>
        <w:tabs>
          <w:tab w:pos="281" w:val="left" w:leader="none"/>
        </w:tabs>
        <w:spacing w:line="240" w:lineRule="auto" w:before="90" w:after="0"/>
        <w:ind w:left="280" w:right="0" w:hanging="179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ind w:left="102" w:right="172"/>
        <w:jc w:val="both"/>
      </w:pPr>
      <w:r>
        <w:rPr/>
        <w:t>The purpose of this Code of Conduct (hereinafter referred to as “Code” or “Code of Conduct”) is to</w:t>
      </w:r>
      <w:r>
        <w:rPr>
          <w:spacing w:val="1"/>
        </w:rPr>
        <w:t> </w:t>
      </w:r>
      <w:r>
        <w:rPr/>
        <w:t>conduct the business of the Company in accordance with the applicable laws, rules, and regulations and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ethics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values.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utmost</w:t>
      </w:r>
      <w:r>
        <w:rPr>
          <w:spacing w:val="1"/>
        </w:rPr>
        <w:t> </w:t>
      </w:r>
      <w:r>
        <w:rPr/>
        <w:t>importance to the Company, shareholders and other stakeholders. This Code shall come into force with</w:t>
      </w:r>
      <w:r>
        <w:rPr>
          <w:spacing w:val="1"/>
        </w:rPr>
        <w:t> </w:t>
      </w:r>
      <w:r>
        <w:rPr/>
        <w:t>immediate</w:t>
      </w:r>
      <w:r>
        <w:rPr>
          <w:spacing w:val="1"/>
        </w:rPr>
        <w:t> </w:t>
      </w:r>
      <w:r>
        <w:rPr/>
        <w:t>effect.</w:t>
      </w:r>
    </w:p>
    <w:p>
      <w:pPr>
        <w:pStyle w:val="BodyText"/>
        <w:spacing w:before="9"/>
      </w:pPr>
    </w:p>
    <w:p>
      <w:pPr>
        <w:pStyle w:val="BodyText"/>
        <w:spacing w:before="1"/>
        <w:ind w:left="102" w:right="174"/>
        <w:jc w:val="both"/>
      </w:pPr>
      <w:r>
        <w:rPr/>
        <w:t>Each and every Director and Officer (as defined herein below) shall be duty-bound to follow the</w:t>
      </w:r>
      <w:r>
        <w:rPr>
          <w:spacing w:val="1"/>
        </w:rPr>
        <w:t> </w:t>
      </w:r>
      <w:r>
        <w:rPr/>
        <w:t>provisions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this</w:t>
      </w:r>
      <w:r>
        <w:rPr>
          <w:spacing w:val="31"/>
        </w:rPr>
        <w:t> </w:t>
      </w:r>
      <w:r>
        <w:rPr/>
        <w:t>Code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letter</w:t>
      </w:r>
      <w:r>
        <w:rPr>
          <w:spacing w:val="29"/>
        </w:rPr>
        <w:t> </w:t>
      </w:r>
      <w:r>
        <w:rPr/>
        <w:t>and</w:t>
      </w:r>
      <w:r>
        <w:rPr>
          <w:spacing w:val="31"/>
        </w:rPr>
        <w:t> </w:t>
      </w:r>
      <w:r>
        <w:rPr/>
        <w:t>spirit.</w:t>
      </w:r>
      <w:r>
        <w:rPr>
          <w:spacing w:val="30"/>
        </w:rPr>
        <w:t> </w:t>
      </w:r>
      <w:r>
        <w:rPr/>
        <w:t>Any</w:t>
      </w:r>
      <w:r>
        <w:rPr>
          <w:spacing w:val="29"/>
        </w:rPr>
        <w:t> </w:t>
      </w:r>
      <w:r>
        <w:rPr/>
        <w:t>instance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non-compliance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any</w:t>
      </w:r>
      <w:r>
        <w:rPr>
          <w:spacing w:val="27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provisions</w:t>
      </w:r>
      <w:r>
        <w:rPr>
          <w:spacing w:val="-57"/>
        </w:rPr>
        <w:t> </w:t>
      </w:r>
      <w:r>
        <w:rPr/>
        <w:t>shall be a breach of ethical conduct and shall be viewed seriously by the Company. Accordingly, the</w:t>
      </w:r>
      <w:r>
        <w:rPr>
          <w:spacing w:val="1"/>
        </w:rPr>
        <w:t> </w:t>
      </w:r>
      <w:r>
        <w:rPr/>
        <w:t>Director and Officer (as defined herein below) are expected to read and understand this Code and uphold</w:t>
      </w:r>
      <w:r>
        <w:rPr>
          <w:spacing w:val="-57"/>
        </w:rPr>
        <w:t> </w:t>
      </w:r>
      <w:r>
        <w:rPr/>
        <w:t>these</w:t>
      </w:r>
      <w:r>
        <w:rPr>
          <w:spacing w:val="-3"/>
        </w:rPr>
        <w:t> </w:t>
      </w:r>
      <w:r>
        <w:rPr/>
        <w:t>standards in their</w:t>
      </w:r>
      <w:r>
        <w:rPr>
          <w:spacing w:val="-1"/>
        </w:rPr>
        <w:t> </w:t>
      </w:r>
      <w:r>
        <w:rPr/>
        <w:t>business dealings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activities.</w:t>
      </w:r>
    </w:p>
    <w:p>
      <w:pPr>
        <w:pStyle w:val="BodyText"/>
        <w:spacing w:before="3"/>
        <w:rPr>
          <w:sz w:val="25"/>
        </w:rPr>
      </w:pPr>
    </w:p>
    <w:p>
      <w:pPr>
        <w:pStyle w:val="BodyText"/>
        <w:ind w:left="102" w:right="189"/>
        <w:jc w:val="both"/>
      </w:pPr>
      <w:r>
        <w:rPr/>
        <w:t>This model code of conduct for Directors and Senior Management personnel is a guide to help Directors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the Board &amp;</w:t>
      </w:r>
      <w:r>
        <w:rPr>
          <w:spacing w:val="-4"/>
        </w:rPr>
        <w:t> </w:t>
      </w:r>
      <w:r>
        <w:rPr/>
        <w:t>Senior Management team</w:t>
      </w:r>
      <w:r>
        <w:rPr>
          <w:spacing w:val="-1"/>
        </w:rPr>
        <w:t> </w:t>
      </w:r>
      <w:r>
        <w:rPr/>
        <w:t>of the company</w:t>
      </w:r>
      <w:r>
        <w:rPr>
          <w:spacing w:val="-6"/>
        </w:rPr>
        <w:t> </w:t>
      </w:r>
      <w:r>
        <w:rPr/>
        <w:t>to live up</w:t>
      </w:r>
      <w:r>
        <w:rPr>
          <w:spacing w:val="-1"/>
        </w:rPr>
        <w:t> </w:t>
      </w:r>
      <w:r>
        <w:rPr/>
        <w:t>to the</w:t>
      </w:r>
      <w:r>
        <w:rPr>
          <w:spacing w:val="1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ethical standards.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1"/>
        </w:numPr>
        <w:tabs>
          <w:tab w:pos="700" w:val="left" w:leader="none"/>
          <w:tab w:pos="701" w:val="left" w:leader="none"/>
        </w:tabs>
        <w:spacing w:line="240" w:lineRule="auto" w:before="0" w:after="0"/>
        <w:ind w:left="700" w:right="0" w:hanging="599"/>
        <w:jc w:val="left"/>
      </w:pPr>
      <w:r>
        <w:rPr/>
        <w:t>APPLICABILITY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2"/>
      </w:pPr>
      <w:r>
        <w:rPr/>
        <w:t>This</w:t>
      </w:r>
      <w:r>
        <w:rPr>
          <w:spacing w:val="-1"/>
        </w:rPr>
        <w:t> </w:t>
      </w:r>
      <w:r>
        <w:rPr/>
        <w:t>Code</w:t>
      </w:r>
      <w:r>
        <w:rPr>
          <w:spacing w:val="-2"/>
        </w:rPr>
        <w:t> </w:t>
      </w:r>
      <w:r>
        <w:rPr/>
        <w:t>of Conduct</w:t>
      </w:r>
      <w:r>
        <w:rPr>
          <w:spacing w:val="-1"/>
        </w:rPr>
        <w:t> </w:t>
      </w:r>
      <w:r>
        <w:rPr/>
        <w:t>applies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following:</w:t>
      </w:r>
    </w:p>
    <w:p>
      <w:pPr>
        <w:pStyle w:val="ListParagraph"/>
        <w:numPr>
          <w:ilvl w:val="1"/>
          <w:numId w:val="1"/>
        </w:numPr>
        <w:tabs>
          <w:tab w:pos="821" w:val="left" w:leader="none"/>
        </w:tabs>
        <w:spacing w:line="240" w:lineRule="auto" w:before="0" w:after="0"/>
        <w:ind w:left="820" w:right="1263" w:hanging="360"/>
        <w:jc w:val="left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Board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Directors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Company;</w:t>
      </w:r>
      <w:r>
        <w:rPr>
          <w:spacing w:val="-1"/>
          <w:sz w:val="24"/>
        </w:rPr>
        <w:t> </w:t>
      </w:r>
      <w:r>
        <w:rPr>
          <w:sz w:val="24"/>
        </w:rPr>
        <w:t>(hereinafter referred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“Directors”)</w:t>
      </w:r>
    </w:p>
    <w:p>
      <w:pPr>
        <w:pStyle w:val="ListParagraph"/>
        <w:numPr>
          <w:ilvl w:val="1"/>
          <w:numId w:val="1"/>
        </w:numPr>
        <w:tabs>
          <w:tab w:pos="823" w:val="left" w:leader="none"/>
        </w:tabs>
        <w:spacing w:line="240" w:lineRule="auto" w:before="0" w:after="0"/>
        <w:ind w:left="822" w:right="0" w:hanging="363"/>
        <w:jc w:val="left"/>
        <w:rPr>
          <w:sz w:val="24"/>
        </w:rPr>
      </w:pPr>
      <w:r>
        <w:rPr>
          <w:sz w:val="24"/>
        </w:rPr>
        <w:t>Following</w:t>
      </w:r>
      <w:r>
        <w:rPr>
          <w:spacing w:val="-5"/>
          <w:sz w:val="24"/>
        </w:rPr>
        <w:t> </w:t>
      </w:r>
      <w:r>
        <w:rPr>
          <w:sz w:val="24"/>
        </w:rPr>
        <w:t>Personnel’s</w:t>
      </w:r>
      <w:r>
        <w:rPr>
          <w:spacing w:val="-1"/>
          <w:sz w:val="24"/>
        </w:rPr>
        <w:t> </w:t>
      </w:r>
      <w:r>
        <w:rPr>
          <w:sz w:val="24"/>
        </w:rPr>
        <w:t>/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-2"/>
          <w:sz w:val="24"/>
        </w:rPr>
        <w:t> </w:t>
      </w:r>
      <w:r>
        <w:rPr>
          <w:sz w:val="24"/>
        </w:rPr>
        <w:t>Manager</w:t>
      </w:r>
      <w:r>
        <w:rPr>
          <w:spacing w:val="-1"/>
          <w:sz w:val="24"/>
        </w:rPr>
        <w:t> </w:t>
      </w:r>
      <w:r>
        <w:rPr>
          <w:sz w:val="24"/>
        </w:rPr>
        <w:t>Personnel’s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Company</w:t>
      </w:r>
    </w:p>
    <w:p>
      <w:pPr>
        <w:pStyle w:val="ListParagraph"/>
        <w:numPr>
          <w:ilvl w:val="2"/>
          <w:numId w:val="1"/>
        </w:numPr>
        <w:tabs>
          <w:tab w:pos="1183" w:val="left" w:leader="none"/>
        </w:tabs>
        <w:spacing w:line="271" w:lineRule="exact" w:before="0" w:after="0"/>
        <w:ind w:left="1182" w:right="0" w:hanging="363"/>
        <w:jc w:val="left"/>
        <w:rPr>
          <w:sz w:val="24"/>
        </w:rPr>
      </w:pPr>
      <w:r>
        <w:rPr>
          <w:sz w:val="24"/>
        </w:rPr>
        <w:t>Chief</w:t>
      </w:r>
      <w:r>
        <w:rPr>
          <w:spacing w:val="-4"/>
          <w:sz w:val="24"/>
        </w:rPr>
        <w:t> </w:t>
      </w:r>
      <w:r>
        <w:rPr>
          <w:sz w:val="24"/>
        </w:rPr>
        <w:t>Executive</w:t>
      </w:r>
      <w:r>
        <w:rPr>
          <w:spacing w:val="-2"/>
          <w:sz w:val="24"/>
        </w:rPr>
        <w:t> </w:t>
      </w:r>
      <w:r>
        <w:rPr>
          <w:sz w:val="24"/>
        </w:rPr>
        <w:t>Officer;</w:t>
      </w:r>
    </w:p>
    <w:p>
      <w:pPr>
        <w:pStyle w:val="ListParagraph"/>
        <w:numPr>
          <w:ilvl w:val="2"/>
          <w:numId w:val="1"/>
        </w:numPr>
        <w:tabs>
          <w:tab w:pos="1183" w:val="left" w:leader="none"/>
        </w:tabs>
        <w:spacing w:line="269" w:lineRule="exact" w:before="0" w:after="0"/>
        <w:ind w:left="1182" w:right="0" w:hanging="363"/>
        <w:jc w:val="left"/>
        <w:rPr>
          <w:sz w:val="24"/>
        </w:rPr>
      </w:pPr>
      <w:r>
        <w:rPr>
          <w:sz w:val="24"/>
        </w:rPr>
        <w:t>Company</w:t>
      </w:r>
      <w:r>
        <w:rPr>
          <w:spacing w:val="-6"/>
          <w:sz w:val="24"/>
        </w:rPr>
        <w:t> </w:t>
      </w:r>
      <w:r>
        <w:rPr>
          <w:sz w:val="24"/>
        </w:rPr>
        <w:t>Secretary</w:t>
      </w:r>
      <w:r>
        <w:rPr>
          <w:spacing w:val="-5"/>
          <w:sz w:val="24"/>
        </w:rPr>
        <w:t> </w:t>
      </w:r>
      <w:r>
        <w:rPr>
          <w:sz w:val="24"/>
        </w:rPr>
        <w:t>/ Compliance</w:t>
      </w:r>
      <w:r>
        <w:rPr>
          <w:spacing w:val="6"/>
          <w:sz w:val="24"/>
        </w:rPr>
        <w:t> </w:t>
      </w:r>
      <w:r>
        <w:rPr>
          <w:sz w:val="24"/>
        </w:rPr>
        <w:t>Officer;</w:t>
      </w:r>
    </w:p>
    <w:p>
      <w:pPr>
        <w:pStyle w:val="ListParagraph"/>
        <w:numPr>
          <w:ilvl w:val="2"/>
          <w:numId w:val="1"/>
        </w:numPr>
        <w:tabs>
          <w:tab w:pos="1183" w:val="left" w:leader="none"/>
        </w:tabs>
        <w:spacing w:line="273" w:lineRule="exact" w:before="0" w:after="0"/>
        <w:ind w:left="1182" w:right="0" w:hanging="363"/>
        <w:jc w:val="left"/>
        <w:rPr>
          <w:sz w:val="24"/>
        </w:rPr>
      </w:pPr>
      <w:r>
        <w:rPr>
          <w:sz w:val="24"/>
        </w:rPr>
        <w:t>Head</w:t>
      </w:r>
      <w:r>
        <w:rPr>
          <w:spacing w:val="-2"/>
          <w:sz w:val="24"/>
        </w:rPr>
        <w:t> </w:t>
      </w:r>
      <w:r>
        <w:rPr>
          <w:sz w:val="24"/>
        </w:rPr>
        <w:t>of Finance</w:t>
      </w:r>
      <w:r>
        <w:rPr>
          <w:spacing w:val="-3"/>
          <w:sz w:val="24"/>
        </w:rPr>
        <w:t> </w:t>
      </w:r>
      <w:r>
        <w:rPr>
          <w:sz w:val="24"/>
        </w:rPr>
        <w:t>function</w:t>
      </w:r>
      <w:r>
        <w:rPr>
          <w:spacing w:val="-1"/>
          <w:sz w:val="24"/>
        </w:rPr>
        <w:t> </w:t>
      </w:r>
      <w:r>
        <w:rPr>
          <w:sz w:val="24"/>
        </w:rPr>
        <w:t>(by</w:t>
      </w:r>
      <w:r>
        <w:rPr>
          <w:spacing w:val="-5"/>
          <w:sz w:val="24"/>
        </w:rPr>
        <w:t> </w:t>
      </w:r>
      <w:r>
        <w:rPr>
          <w:sz w:val="24"/>
        </w:rPr>
        <w:t>whatever</w:t>
      </w:r>
      <w:r>
        <w:rPr>
          <w:spacing w:val="-1"/>
          <w:sz w:val="24"/>
        </w:rPr>
        <w:t> </w:t>
      </w:r>
      <w:r>
        <w:rPr>
          <w:sz w:val="24"/>
        </w:rPr>
        <w:t>designation</w:t>
      </w:r>
      <w:r>
        <w:rPr>
          <w:spacing w:val="4"/>
          <w:sz w:val="24"/>
        </w:rPr>
        <w:t> </w:t>
      </w:r>
      <w:r>
        <w:rPr>
          <w:sz w:val="24"/>
        </w:rPr>
        <w:t>called);</w:t>
      </w:r>
    </w:p>
    <w:p>
      <w:pPr>
        <w:pStyle w:val="ListParagraph"/>
        <w:numPr>
          <w:ilvl w:val="2"/>
          <w:numId w:val="1"/>
        </w:numPr>
        <w:tabs>
          <w:tab w:pos="1181" w:val="left" w:leader="none"/>
        </w:tabs>
        <w:spacing w:line="240" w:lineRule="auto" w:before="0" w:after="0"/>
        <w:ind w:left="1180" w:right="703" w:hanging="360"/>
        <w:jc w:val="left"/>
        <w:rPr>
          <w:sz w:val="24"/>
        </w:rPr>
      </w:pPr>
      <w:r>
        <w:rPr>
          <w:spacing w:val="-1"/>
          <w:sz w:val="24"/>
        </w:rPr>
        <w:t>All Departmental/Functional </w:t>
      </w:r>
      <w:r>
        <w:rPr>
          <w:sz w:val="24"/>
        </w:rPr>
        <w:t>heads of different functions of the Company. (By whatever</w:t>
      </w:r>
      <w:r>
        <w:rPr>
          <w:spacing w:val="-57"/>
          <w:sz w:val="24"/>
        </w:rPr>
        <w:t> </w:t>
      </w:r>
      <w:r>
        <w:rPr>
          <w:sz w:val="24"/>
        </w:rPr>
        <w:t>designation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called, hereinafter referred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“Officers”)</w:t>
      </w:r>
    </w:p>
    <w:p>
      <w:pPr>
        <w:pStyle w:val="ListParagraph"/>
        <w:numPr>
          <w:ilvl w:val="2"/>
          <w:numId w:val="1"/>
        </w:numPr>
        <w:tabs>
          <w:tab w:pos="1183" w:val="left" w:leader="none"/>
        </w:tabs>
        <w:spacing w:line="240" w:lineRule="auto" w:before="1" w:after="0"/>
        <w:ind w:left="1182" w:right="0" w:hanging="363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of management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below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executive</w:t>
      </w:r>
      <w:r>
        <w:rPr>
          <w:spacing w:val="1"/>
          <w:sz w:val="24"/>
        </w:rPr>
        <w:t> </w:t>
      </w:r>
      <w:r>
        <w:rPr>
          <w:sz w:val="24"/>
        </w:rPr>
        <w:t>directors.</w:t>
      </w:r>
    </w:p>
    <w:p>
      <w:pPr>
        <w:pStyle w:val="BodyText"/>
      </w:pPr>
    </w:p>
    <w:p>
      <w:pPr>
        <w:pStyle w:val="BodyText"/>
        <w:ind w:left="102" w:right="786"/>
      </w:pPr>
      <w:r>
        <w:rPr/>
        <w:t>Nothing</w:t>
      </w:r>
      <w:r>
        <w:rPr>
          <w:spacing w:val="-3"/>
        </w:rPr>
        <w:t> </w:t>
      </w:r>
      <w:r>
        <w:rPr/>
        <w:t>in this Code, in any</w:t>
      </w:r>
      <w:r>
        <w:rPr>
          <w:spacing w:val="-3"/>
        </w:rPr>
        <w:t> </w:t>
      </w:r>
      <w:r>
        <w:rPr/>
        <w:t>company</w:t>
      </w:r>
      <w:r>
        <w:rPr>
          <w:spacing w:val="-6"/>
        </w:rPr>
        <w:t> </w:t>
      </w:r>
      <w:r>
        <w:rPr/>
        <w:t>policies and procedures, or in other</w:t>
      </w:r>
      <w:r>
        <w:rPr>
          <w:spacing w:val="-1"/>
        </w:rPr>
        <w:t> </w:t>
      </w:r>
      <w:r>
        <w:rPr/>
        <w:t>related communications</w:t>
      </w:r>
      <w:r>
        <w:rPr>
          <w:spacing w:val="-57"/>
        </w:rPr>
        <w:t> </w:t>
      </w:r>
      <w:r>
        <w:rPr/>
        <w:t>(verbal</w:t>
      </w:r>
      <w:r>
        <w:rPr>
          <w:spacing w:val="-1"/>
        </w:rPr>
        <w:t> </w:t>
      </w:r>
      <w:r>
        <w:rPr/>
        <w:t>or written), creates</w:t>
      </w:r>
      <w:r>
        <w:rPr>
          <w:spacing w:val="-1"/>
        </w:rPr>
        <w:t> </w:t>
      </w:r>
      <w:r>
        <w:rPr/>
        <w:t>or implies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employment contract</w:t>
      </w:r>
      <w:r>
        <w:rPr>
          <w:spacing w:val="-1"/>
        </w:rPr>
        <w:t> </w:t>
      </w:r>
      <w:r>
        <w:rPr/>
        <w:t>or term</w:t>
      </w:r>
      <w:r>
        <w:rPr>
          <w:spacing w:val="-1"/>
        </w:rPr>
        <w:t> </w:t>
      </w:r>
      <w:r>
        <w:rPr/>
        <w:t>of employment.</w:t>
      </w:r>
    </w:p>
    <w:p>
      <w:pPr>
        <w:pStyle w:val="BodyText"/>
      </w:pPr>
    </w:p>
    <w:p>
      <w:pPr>
        <w:pStyle w:val="BodyText"/>
        <w:ind w:left="102" w:right="177"/>
        <w:jc w:val="both"/>
      </w:pPr>
      <w:r>
        <w:rPr/>
        <w:t>Directors and Officers should sign the acknowledgment form at the end of this Code and return the form</w:t>
      </w:r>
      <w:r>
        <w:rPr>
          <w:spacing w:val="-57"/>
        </w:rPr>
        <w:t> </w:t>
      </w:r>
      <w:r>
        <w:rPr/>
        <w:t>to the HR department indicating that they have received, read and understood, and agree to comply with</w:t>
      </w:r>
      <w:r>
        <w:rPr>
          <w:spacing w:val="1"/>
        </w:rPr>
        <w:t> </w:t>
      </w:r>
      <w:r>
        <w:rPr/>
        <w:t>the Code. Directors and Officers will be asked to sign an acknowledgment at the commencement of each</w:t>
      </w:r>
      <w:r>
        <w:rPr>
          <w:spacing w:val="-57"/>
        </w:rPr>
        <w:t> </w:t>
      </w:r>
      <w:r>
        <w:rPr/>
        <w:t>financial</w:t>
      </w:r>
      <w:r>
        <w:rPr>
          <w:spacing w:val="3"/>
        </w:rPr>
        <w:t> </w:t>
      </w:r>
      <w:r>
        <w:rPr/>
        <w:t>year indicating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continued understanding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 Code.</w:t>
      </w:r>
    </w:p>
    <w:p>
      <w:pPr>
        <w:pStyle w:val="BodyText"/>
        <w:spacing w:before="6"/>
        <w:rPr>
          <w:sz w:val="25"/>
        </w:rPr>
      </w:pPr>
    </w:p>
    <w:p>
      <w:pPr>
        <w:pStyle w:val="Heading1"/>
        <w:numPr>
          <w:ilvl w:val="0"/>
          <w:numId w:val="1"/>
        </w:numPr>
        <w:tabs>
          <w:tab w:pos="700" w:val="left" w:leader="none"/>
          <w:tab w:pos="701" w:val="left" w:leader="none"/>
        </w:tabs>
        <w:spacing w:line="240" w:lineRule="auto" w:before="0" w:after="0"/>
        <w:ind w:left="700" w:right="0" w:hanging="599"/>
        <w:jc w:val="left"/>
      </w:pPr>
      <w:r>
        <w:rPr/>
        <w:t>PURPOSE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2" w:right="186"/>
        <w:jc w:val="both"/>
      </w:pPr>
      <w:r>
        <w:rPr/>
        <w:t>The prime purpose of the Code of Conduct is to create an environment where all the Directors and</w:t>
      </w:r>
      <w:r>
        <w:rPr>
          <w:spacing w:val="1"/>
        </w:rPr>
        <w:t> </w:t>
      </w:r>
      <w:r>
        <w:rPr/>
        <w:t>Officers of the Company maintain an ethical standard and compliance to the ethical standards that are</w:t>
      </w:r>
      <w:r>
        <w:rPr>
          <w:spacing w:val="1"/>
        </w:rPr>
        <w:t> </w:t>
      </w:r>
      <w:r>
        <w:rPr/>
        <w:t>laid</w:t>
      </w:r>
      <w:r>
        <w:rPr>
          <w:spacing w:val="-1"/>
        </w:rPr>
        <w:t> </w:t>
      </w:r>
      <w:r>
        <w:rPr/>
        <w:t>down. This code</w:t>
      </w:r>
      <w:r>
        <w:rPr>
          <w:spacing w:val="-1"/>
        </w:rPr>
        <w:t> </w:t>
      </w:r>
      <w:r>
        <w:rPr/>
        <w:t>of conduct will act as</w:t>
      </w:r>
      <w:r>
        <w:rPr>
          <w:spacing w:val="1"/>
        </w:rPr>
        <w:t> </w:t>
      </w:r>
      <w:r>
        <w:rPr/>
        <w:t>guideline to</w:t>
      </w:r>
      <w:r>
        <w:rPr>
          <w:spacing w:val="1"/>
        </w:rPr>
        <w:t> </w:t>
      </w:r>
      <w:r>
        <w:rPr/>
        <w:t>all to:</w:t>
      </w:r>
    </w:p>
    <w:p>
      <w:pPr>
        <w:pStyle w:val="ListParagraph"/>
        <w:numPr>
          <w:ilvl w:val="0"/>
          <w:numId w:val="2"/>
        </w:numPr>
        <w:tabs>
          <w:tab w:pos="823" w:val="left" w:leader="none"/>
        </w:tabs>
        <w:spacing w:line="271" w:lineRule="exact" w:before="5" w:after="0"/>
        <w:ind w:left="822" w:right="0" w:hanging="363"/>
        <w:jc w:val="both"/>
        <w:rPr>
          <w:sz w:val="24"/>
        </w:rPr>
      </w:pPr>
      <w:r>
        <w:rPr>
          <w:sz w:val="24"/>
        </w:rPr>
        <w:t>Promote</w:t>
      </w:r>
      <w:r>
        <w:rPr>
          <w:spacing w:val="-2"/>
          <w:sz w:val="24"/>
        </w:rPr>
        <w:t> </w:t>
      </w:r>
      <w:r>
        <w:rPr>
          <w:sz w:val="24"/>
        </w:rPr>
        <w:t>honest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ethical conduct.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37" w:lineRule="auto" w:before="0" w:after="0"/>
        <w:ind w:left="820" w:right="390" w:hanging="360"/>
        <w:jc w:val="both"/>
        <w:rPr>
          <w:sz w:val="24"/>
        </w:rPr>
      </w:pPr>
      <w:r>
        <w:rPr>
          <w:sz w:val="24"/>
        </w:rPr>
        <w:t>Maintain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corporate climate</w:t>
      </w:r>
      <w:r>
        <w:rPr>
          <w:spacing w:val="-1"/>
          <w:sz w:val="24"/>
        </w:rPr>
        <w:t> </w:t>
      </w:r>
      <w:r>
        <w:rPr>
          <w:sz w:val="24"/>
        </w:rPr>
        <w:t>in which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integrity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dignity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individual is valued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promoted.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129" w:hanging="360"/>
        <w:jc w:val="left"/>
        <w:rPr>
          <w:sz w:val="24"/>
        </w:rPr>
      </w:pPr>
      <w:r>
        <w:rPr>
          <w:spacing w:val="-1"/>
          <w:sz w:val="24"/>
        </w:rPr>
        <w:t>Assure compliance </w:t>
      </w:r>
      <w:r>
        <w:rPr>
          <w:sz w:val="24"/>
        </w:rPr>
        <w:t>with laws,</w:t>
      </w:r>
      <w:r>
        <w:rPr>
          <w:spacing w:val="1"/>
          <w:sz w:val="24"/>
        </w:rPr>
        <w:t> </w:t>
      </w:r>
      <w:r>
        <w:rPr>
          <w:sz w:val="24"/>
        </w:rPr>
        <w:t>rules and</w:t>
      </w:r>
      <w:r>
        <w:rPr>
          <w:spacing w:val="2"/>
          <w:sz w:val="24"/>
        </w:rPr>
        <w:t> </w:t>
      </w:r>
      <w:r>
        <w:rPr>
          <w:sz w:val="24"/>
        </w:rPr>
        <w:t>regulations</w:t>
      </w:r>
      <w:r>
        <w:rPr>
          <w:spacing w:val="1"/>
          <w:sz w:val="24"/>
        </w:rPr>
        <w:t> </w:t>
      </w:r>
      <w:r>
        <w:rPr>
          <w:sz w:val="24"/>
        </w:rPr>
        <w:t>that govern the</w:t>
      </w:r>
      <w:r>
        <w:rPr>
          <w:spacing w:val="-1"/>
          <w:sz w:val="24"/>
        </w:rPr>
        <w:t> </w:t>
      </w:r>
      <w:r>
        <w:rPr>
          <w:sz w:val="24"/>
        </w:rPr>
        <w:t>Company's business</w:t>
      </w:r>
      <w:r>
        <w:rPr>
          <w:spacing w:val="-24"/>
          <w:sz w:val="24"/>
        </w:rPr>
        <w:t> </w:t>
      </w:r>
      <w:r>
        <w:rPr>
          <w:sz w:val="24"/>
        </w:rPr>
        <w:t>activities;</w:t>
      </w:r>
      <w:r>
        <w:rPr>
          <w:spacing w:val="-57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2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Assure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proper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Company’s</w:t>
      </w:r>
      <w:r>
        <w:rPr>
          <w:spacing w:val="-12"/>
          <w:sz w:val="24"/>
        </w:rPr>
        <w:t> </w:t>
      </w:r>
      <w:r>
        <w:rPr>
          <w:sz w:val="24"/>
        </w:rPr>
        <w:t>assets.</w:t>
      </w:r>
    </w:p>
    <w:p>
      <w:pPr>
        <w:pStyle w:val="BodyText"/>
        <w:spacing w:before="3"/>
        <w:ind w:left="460"/>
      </w:pPr>
      <w:r>
        <w:rPr>
          <w:w w:val="99"/>
        </w:rPr>
        <w:t>-</w:t>
      </w:r>
    </w:p>
    <w:p>
      <w:pPr>
        <w:pStyle w:val="BodyText"/>
        <w:spacing w:before="10"/>
        <w:ind w:left="102" w:right="177"/>
        <w:jc w:val="both"/>
      </w:pPr>
      <w:r>
        <w:rPr/>
        <w:t>This Code does not specifically address every potential form of unacceptable conduct, and it is expected</w:t>
      </w:r>
      <w:r>
        <w:rPr>
          <w:spacing w:val="1"/>
        </w:rPr>
        <w:t> </w:t>
      </w:r>
      <w:r>
        <w:rPr/>
        <w:t>that the Directors and Officers of the Company will exercise good judgment in compliance with the</w:t>
      </w:r>
      <w:r>
        <w:rPr>
          <w:spacing w:val="1"/>
        </w:rPr>
        <w:t> </w:t>
      </w:r>
      <w:r>
        <w:rPr/>
        <w:t>principles set out in this Code. The Directors and Officers of the Company have a duty to avoid any</w:t>
      </w:r>
      <w:r>
        <w:rPr>
          <w:spacing w:val="1"/>
        </w:rPr>
        <w:t> </w:t>
      </w:r>
      <w:r>
        <w:rPr/>
        <w:t>circumstance</w:t>
      </w:r>
      <w:r>
        <w:rPr>
          <w:spacing w:val="-2"/>
        </w:rPr>
        <w:t> </w:t>
      </w:r>
      <w:r>
        <w:rPr/>
        <w:t>that would</w:t>
      </w:r>
      <w:r>
        <w:rPr>
          <w:spacing w:val="2"/>
        </w:rPr>
        <w:t> </w:t>
      </w:r>
      <w:r>
        <w:rPr/>
        <w:t>violate the</w:t>
      </w:r>
      <w:r>
        <w:rPr>
          <w:spacing w:val="-1"/>
        </w:rPr>
        <w:t> </w:t>
      </w:r>
      <w:r>
        <w:rPr/>
        <w:t>letter</w:t>
      </w:r>
      <w:r>
        <w:rPr>
          <w:spacing w:val="-2"/>
        </w:rPr>
        <w:t> </w:t>
      </w:r>
      <w:r>
        <w:rPr/>
        <w:t>or spirit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8"/>
        </w:rPr>
        <w:t> </w:t>
      </w:r>
      <w:r>
        <w:rPr/>
        <w:t>Code.</w:t>
      </w:r>
    </w:p>
    <w:p>
      <w:pPr>
        <w:spacing w:after="0"/>
        <w:jc w:val="both"/>
        <w:sectPr>
          <w:type w:val="continuous"/>
          <w:pgSz w:w="12240" w:h="20160"/>
          <w:pgMar w:top="1340" w:bottom="280" w:left="980" w:right="900"/>
        </w:sectPr>
      </w:pPr>
    </w:p>
    <w:p>
      <w:pPr>
        <w:pStyle w:val="Heading1"/>
        <w:numPr>
          <w:ilvl w:val="0"/>
          <w:numId w:val="1"/>
        </w:numPr>
        <w:tabs>
          <w:tab w:pos="700" w:val="left" w:leader="none"/>
          <w:tab w:pos="701" w:val="left" w:leader="none"/>
        </w:tabs>
        <w:spacing w:line="240" w:lineRule="auto" w:before="79" w:after="0"/>
        <w:ind w:left="700" w:right="0" w:hanging="599"/>
        <w:jc w:val="left"/>
      </w:pPr>
      <w:r>
        <w:rPr/>
        <w:t>GUIDELINES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102" w:right="177"/>
        <w:jc w:val="both"/>
      </w:pPr>
      <w:r>
        <w:rPr/>
        <w:t>This Code does not specifically address every potential form of unacceptable conduct, and it is expected</w:t>
      </w:r>
      <w:r>
        <w:rPr>
          <w:spacing w:val="1"/>
        </w:rPr>
        <w:t> </w:t>
      </w:r>
      <w:r>
        <w:rPr/>
        <w:t>that the Directors and Officers of the Company will exercise good judgment in compliance with the</w:t>
      </w:r>
      <w:r>
        <w:rPr>
          <w:spacing w:val="1"/>
        </w:rPr>
        <w:t> </w:t>
      </w:r>
      <w:r>
        <w:rPr/>
        <w:t>principles set out in this Code. The Directors and Officers of the Company have a duty to avoid any</w:t>
      </w:r>
      <w:r>
        <w:rPr>
          <w:spacing w:val="1"/>
        </w:rPr>
        <w:t> </w:t>
      </w:r>
      <w:r>
        <w:rPr/>
        <w:t>circumstance</w:t>
      </w:r>
      <w:r>
        <w:rPr>
          <w:spacing w:val="-2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2"/>
        </w:rPr>
        <w:t> </w:t>
      </w:r>
      <w:r>
        <w:rPr/>
        <w:t>violate the</w:t>
      </w:r>
      <w:r>
        <w:rPr>
          <w:spacing w:val="-1"/>
        </w:rPr>
        <w:t> </w:t>
      </w:r>
      <w:r>
        <w:rPr/>
        <w:t>letter</w:t>
      </w:r>
      <w:r>
        <w:rPr>
          <w:spacing w:val="-2"/>
        </w:rPr>
        <w:t> </w:t>
      </w:r>
      <w:r>
        <w:rPr/>
        <w:t>or spirit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this Code.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40" w:lineRule="auto" w:before="0" w:after="0"/>
        <w:ind w:left="820" w:right="1077" w:hanging="360"/>
        <w:jc w:val="left"/>
        <w:rPr>
          <w:sz w:val="24"/>
        </w:rPr>
      </w:pPr>
      <w:r>
        <w:rPr>
          <w:spacing w:val="-1"/>
          <w:sz w:val="24"/>
        </w:rPr>
        <w:t>Comply</w:t>
      </w:r>
      <w:r>
        <w:rPr>
          <w:spacing w:val="-6"/>
          <w:sz w:val="24"/>
        </w:rPr>
        <w:t> </w:t>
      </w:r>
      <w:r>
        <w:rPr>
          <w:sz w:val="24"/>
        </w:rPr>
        <w:t>with all</w:t>
      </w:r>
      <w:r>
        <w:rPr>
          <w:spacing w:val="1"/>
          <w:sz w:val="24"/>
        </w:rPr>
        <w:t> </w:t>
      </w:r>
      <w:r>
        <w:rPr>
          <w:sz w:val="24"/>
        </w:rPr>
        <w:t>applicable laws, rules,</w:t>
      </w:r>
      <w:r>
        <w:rPr>
          <w:spacing w:val="1"/>
          <w:sz w:val="24"/>
        </w:rPr>
        <w:t> </w:t>
      </w:r>
      <w:r>
        <w:rPr>
          <w:sz w:val="24"/>
        </w:rPr>
        <w:t>regulations, confidentiality</w:t>
      </w:r>
      <w:r>
        <w:rPr>
          <w:spacing w:val="-4"/>
          <w:sz w:val="24"/>
        </w:rPr>
        <w:t> </w:t>
      </w:r>
      <w:r>
        <w:rPr>
          <w:sz w:val="24"/>
        </w:rPr>
        <w:t>obligations and</w:t>
      </w:r>
      <w:r>
        <w:rPr>
          <w:spacing w:val="-21"/>
          <w:sz w:val="24"/>
        </w:rPr>
        <w:t> </w:t>
      </w:r>
      <w:r>
        <w:rPr>
          <w:sz w:val="24"/>
        </w:rPr>
        <w:t>other</w:t>
      </w:r>
      <w:r>
        <w:rPr>
          <w:spacing w:val="-57"/>
          <w:sz w:val="24"/>
        </w:rPr>
        <w:t> </w:t>
      </w:r>
      <w:r>
        <w:rPr>
          <w:sz w:val="24"/>
        </w:rPr>
        <w:t>corporate</w:t>
      </w:r>
      <w:r>
        <w:rPr>
          <w:spacing w:val="-2"/>
          <w:sz w:val="24"/>
        </w:rPr>
        <w:t> </w:t>
      </w:r>
      <w:r>
        <w:rPr>
          <w:sz w:val="24"/>
        </w:rPr>
        <w:t>policies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Company.</w:t>
      </w:r>
    </w:p>
    <w:p>
      <w:pPr>
        <w:pStyle w:val="ListParagraph"/>
        <w:numPr>
          <w:ilvl w:val="0"/>
          <w:numId w:val="3"/>
        </w:numPr>
        <w:tabs>
          <w:tab w:pos="823" w:val="left" w:leader="none"/>
        </w:tabs>
        <w:spacing w:line="240" w:lineRule="auto" w:before="1" w:after="0"/>
        <w:ind w:left="822" w:right="0" w:hanging="363"/>
        <w:jc w:val="left"/>
        <w:rPr>
          <w:sz w:val="24"/>
        </w:rPr>
      </w:pPr>
      <w:r>
        <w:rPr>
          <w:sz w:val="24"/>
        </w:rPr>
        <w:t>Follow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policies,</w:t>
      </w:r>
      <w:r>
        <w:rPr>
          <w:spacing w:val="-1"/>
          <w:sz w:val="24"/>
        </w:rPr>
        <w:t> </w:t>
      </w:r>
      <w:r>
        <w:rPr>
          <w:sz w:val="24"/>
        </w:rPr>
        <w:t>procedures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internal</w:t>
      </w:r>
      <w:r>
        <w:rPr>
          <w:spacing w:val="-1"/>
          <w:sz w:val="24"/>
        </w:rPr>
        <w:t> </w:t>
      </w:r>
      <w:r>
        <w:rPr>
          <w:sz w:val="24"/>
        </w:rPr>
        <w:t>control</w:t>
      </w:r>
      <w:r>
        <w:rPr>
          <w:spacing w:val="-2"/>
          <w:sz w:val="24"/>
        </w:rPr>
        <w:t> </w:t>
      </w:r>
      <w:r>
        <w:rPr>
          <w:sz w:val="24"/>
        </w:rPr>
        <w:t>systems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Company.</w:t>
      </w:r>
    </w:p>
    <w:p>
      <w:pPr>
        <w:pStyle w:val="ListParagraph"/>
        <w:numPr>
          <w:ilvl w:val="0"/>
          <w:numId w:val="3"/>
        </w:numPr>
        <w:tabs>
          <w:tab w:pos="823" w:val="left" w:leader="none"/>
        </w:tabs>
        <w:spacing w:line="240" w:lineRule="auto" w:before="2" w:after="0"/>
        <w:ind w:left="822" w:right="0" w:hanging="363"/>
        <w:jc w:val="left"/>
        <w:rPr>
          <w:sz w:val="24"/>
        </w:rPr>
      </w:pPr>
      <w:r>
        <w:rPr>
          <w:sz w:val="24"/>
        </w:rPr>
        <w:t>Act</w:t>
      </w:r>
      <w:r>
        <w:rPr>
          <w:spacing w:val="-2"/>
          <w:sz w:val="24"/>
        </w:rPr>
        <w:t> </w:t>
      </w:r>
      <w:r>
        <w:rPr>
          <w:sz w:val="24"/>
        </w:rPr>
        <w:t>honestly,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faith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best</w:t>
      </w:r>
      <w:r>
        <w:rPr>
          <w:spacing w:val="-1"/>
          <w:sz w:val="24"/>
        </w:rPr>
        <w:t> </w:t>
      </w:r>
      <w:r>
        <w:rPr>
          <w:sz w:val="24"/>
        </w:rPr>
        <w:t>interest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Company.</w:t>
      </w:r>
    </w:p>
    <w:p>
      <w:pPr>
        <w:pStyle w:val="BodyText"/>
        <w:spacing w:before="4"/>
        <w:rPr>
          <w:sz w:val="28"/>
        </w:rPr>
      </w:pPr>
    </w:p>
    <w:p>
      <w:pPr>
        <w:pStyle w:val="Heading1"/>
        <w:numPr>
          <w:ilvl w:val="0"/>
          <w:numId w:val="1"/>
        </w:numPr>
        <w:tabs>
          <w:tab w:pos="353" w:val="left" w:leader="none"/>
        </w:tabs>
        <w:spacing w:line="240" w:lineRule="auto" w:before="0" w:after="0"/>
        <w:ind w:left="352" w:right="0" w:hanging="251"/>
        <w:jc w:val="left"/>
      </w:pPr>
      <w:r>
        <w:rPr/>
        <w:t>HONEST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INTEGRITY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2" w:right="174"/>
        <w:jc w:val="both"/>
      </w:pPr>
      <w:r>
        <w:rPr/>
        <w:t>We expect all the Directors and Officers to act in accordance with the highest standards of personal and</w:t>
      </w:r>
      <w:r>
        <w:rPr>
          <w:spacing w:val="1"/>
        </w:rPr>
        <w:t> </w:t>
      </w:r>
      <w:r>
        <w:rPr/>
        <w:t>professional integrity, honesty and ethical conduct, while working at the Company’s premises, at offsite</w:t>
      </w:r>
      <w:r>
        <w:rPr>
          <w:spacing w:val="1"/>
        </w:rPr>
        <w:t> </w:t>
      </w:r>
      <w:r>
        <w:rPr/>
        <w:t>locations, at Company’s sponsored business and social events, and/or at any other place where the</w:t>
      </w:r>
      <w:r>
        <w:rPr>
          <w:spacing w:val="1"/>
        </w:rPr>
        <w:t> </w:t>
      </w:r>
      <w:r>
        <w:rPr/>
        <w:t>Director and Officer represent the Company. We consider honest conduct to be conduct that is free from</w:t>
      </w:r>
      <w:r>
        <w:rPr>
          <w:spacing w:val="-57"/>
        </w:rPr>
        <w:t> </w:t>
      </w:r>
      <w:r>
        <w:rPr/>
        <w:t>fraud</w:t>
      </w:r>
      <w:r>
        <w:rPr>
          <w:spacing w:val="1"/>
        </w:rPr>
        <w:t> </w:t>
      </w:r>
      <w:r>
        <w:rPr/>
        <w:t>and/or</w:t>
      </w:r>
      <w:r>
        <w:rPr>
          <w:spacing w:val="1"/>
        </w:rPr>
        <w:t> </w:t>
      </w:r>
      <w:r>
        <w:rPr/>
        <w:t>deception.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conforming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conduct.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ethical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apparent</w:t>
      </w:r>
      <w:r>
        <w:rPr>
          <w:spacing w:val="-57"/>
        </w:rPr>
        <w:t> </w:t>
      </w:r>
      <w:r>
        <w:rPr/>
        <w:t>conflicts</w:t>
      </w:r>
      <w:r>
        <w:rPr>
          <w:spacing w:val="-1"/>
        </w:rPr>
        <w:t> </w:t>
      </w:r>
      <w:r>
        <w:rPr/>
        <w:t>of interest as specified</w:t>
      </w:r>
      <w:r>
        <w:rPr>
          <w:spacing w:val="-1"/>
        </w:rPr>
        <w:t> </w:t>
      </w:r>
      <w:r>
        <w:rPr/>
        <w:t>below between personal and</w:t>
      </w:r>
      <w:r>
        <w:rPr>
          <w:spacing w:val="-1"/>
        </w:rPr>
        <w:t> </w:t>
      </w:r>
      <w:r>
        <w:rPr/>
        <w:t>professional relationships.</w:t>
      </w:r>
    </w:p>
    <w:p>
      <w:pPr>
        <w:pStyle w:val="BodyText"/>
        <w:spacing w:before="3"/>
      </w:pPr>
    </w:p>
    <w:p>
      <w:pPr>
        <w:pStyle w:val="Heading1"/>
        <w:numPr>
          <w:ilvl w:val="0"/>
          <w:numId w:val="1"/>
        </w:numPr>
        <w:tabs>
          <w:tab w:pos="703" w:val="left" w:leader="none"/>
        </w:tabs>
        <w:spacing w:line="480" w:lineRule="auto" w:before="0" w:after="0"/>
        <w:ind w:left="102" w:right="6721" w:firstLine="0"/>
        <w:jc w:val="both"/>
      </w:pPr>
      <w:r>
        <w:rPr/>
        <w:t>CONFLICT OF INTEREST</w:t>
      </w:r>
      <w:r>
        <w:rPr>
          <w:spacing w:val="-57"/>
        </w:rPr>
        <w:t> </w:t>
      </w:r>
      <w:r>
        <w:rPr/>
        <w:t>General</w:t>
      </w:r>
      <w:r>
        <w:rPr>
          <w:spacing w:val="-1"/>
        </w:rPr>
        <w:t> </w:t>
      </w:r>
      <w:r>
        <w:rPr/>
        <w:t>Guidance</w:t>
      </w:r>
    </w:p>
    <w:p>
      <w:pPr>
        <w:pStyle w:val="BodyText"/>
        <w:ind w:left="102" w:right="179"/>
        <w:jc w:val="both"/>
      </w:pPr>
      <w:r>
        <w:rPr/>
        <w:t>The Directors and senior management personnel are expected to avoid and disclose any activity or</w:t>
      </w:r>
      <w:r>
        <w:rPr>
          <w:spacing w:val="1"/>
        </w:rPr>
        <w:t> </w:t>
      </w:r>
      <w:r>
        <w:rPr/>
        <w:t>association that creates or appears to create a conflict between the personal interests and the Company’s</w:t>
      </w:r>
      <w:r>
        <w:rPr>
          <w:spacing w:val="1"/>
        </w:rPr>
        <w:t> </w:t>
      </w:r>
      <w:r>
        <w:rPr/>
        <w:t>business interests. A conflict of interest exists where the interests or benefits of one person or entity</w:t>
      </w:r>
      <w:r>
        <w:rPr>
          <w:spacing w:val="1"/>
        </w:rPr>
        <w:t> </w:t>
      </w:r>
      <w:r>
        <w:rPr/>
        <w:t>conflict with the interests or benefits of the Company. Relationships with prospective or existing clients,</w:t>
      </w:r>
      <w:r>
        <w:rPr>
          <w:spacing w:val="-57"/>
        </w:rPr>
        <w:t> </w:t>
      </w:r>
      <w:r>
        <w:rPr/>
        <w:t>syndicates, associates, advisors, competitors or regulators must not affect the independent and sound</w:t>
      </w:r>
      <w:r>
        <w:rPr>
          <w:spacing w:val="1"/>
        </w:rPr>
        <w:t> </w:t>
      </w:r>
      <w:r>
        <w:rPr/>
        <w:t>judgment</w:t>
      </w:r>
      <w:r>
        <w:rPr>
          <w:spacing w:val="-1"/>
        </w:rPr>
        <w:t> </w:t>
      </w:r>
      <w:r>
        <w:rPr/>
        <w:t>on behalf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Company.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02" w:right="173"/>
        <w:jc w:val="both"/>
      </w:pPr>
      <w:r>
        <w:rPr/>
        <w:t>General guidelines to better understand several of the most common examples of situations that may</w:t>
      </w:r>
      <w:r>
        <w:rPr>
          <w:spacing w:val="1"/>
        </w:rPr>
        <w:t> </w:t>
      </w:r>
      <w:r>
        <w:rPr/>
        <w:t>cause</w:t>
      </w:r>
      <w:r>
        <w:rPr>
          <w:spacing w:val="13"/>
        </w:rPr>
        <w:t> </w:t>
      </w:r>
      <w:r>
        <w:rPr/>
        <w:t>a</w:t>
      </w:r>
      <w:r>
        <w:rPr>
          <w:spacing w:val="14"/>
        </w:rPr>
        <w:t> </w:t>
      </w:r>
      <w:r>
        <w:rPr/>
        <w:t>conflict</w:t>
      </w:r>
      <w:r>
        <w:rPr>
          <w:spacing w:val="16"/>
        </w:rPr>
        <w:t> </w:t>
      </w:r>
      <w:r>
        <w:rPr/>
        <w:t>of</w:t>
      </w:r>
      <w:r>
        <w:rPr>
          <w:spacing w:val="13"/>
        </w:rPr>
        <w:t> </w:t>
      </w:r>
      <w:r>
        <w:rPr/>
        <w:t>interest</w:t>
      </w:r>
      <w:r>
        <w:rPr>
          <w:spacing w:val="16"/>
        </w:rPr>
        <w:t> </w:t>
      </w:r>
      <w:r>
        <w:rPr/>
        <w:t>are</w:t>
      </w:r>
      <w:r>
        <w:rPr>
          <w:spacing w:val="13"/>
        </w:rPr>
        <w:t> </w:t>
      </w:r>
      <w:r>
        <w:rPr/>
        <w:t>listed</w:t>
      </w:r>
      <w:r>
        <w:rPr>
          <w:spacing w:val="14"/>
        </w:rPr>
        <w:t> </w:t>
      </w:r>
      <w:r>
        <w:rPr/>
        <w:t>below.</w:t>
      </w:r>
      <w:r>
        <w:rPr>
          <w:spacing w:val="15"/>
        </w:rPr>
        <w:t> </w:t>
      </w:r>
      <w:r>
        <w:rPr/>
        <w:t>Directors</w:t>
      </w:r>
      <w:r>
        <w:rPr>
          <w:spacing w:val="15"/>
        </w:rPr>
        <w:t> </w:t>
      </w:r>
      <w:r>
        <w:rPr/>
        <w:t>&amp;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senior</w:t>
      </w:r>
      <w:r>
        <w:rPr>
          <w:spacing w:val="15"/>
        </w:rPr>
        <w:t> </w:t>
      </w:r>
      <w:r>
        <w:rPr/>
        <w:t>management</w:t>
      </w:r>
      <w:r>
        <w:rPr>
          <w:spacing w:val="14"/>
        </w:rPr>
        <w:t> </w:t>
      </w:r>
      <w:r>
        <w:rPr/>
        <w:t>personnel</w:t>
      </w:r>
      <w:r>
        <w:rPr>
          <w:spacing w:val="16"/>
        </w:rPr>
        <w:t> </w:t>
      </w:r>
      <w:r>
        <w:rPr/>
        <w:t>are</w:t>
      </w:r>
      <w:r>
        <w:rPr>
          <w:spacing w:val="13"/>
        </w:rPr>
        <w:t> </w:t>
      </w:r>
      <w:r>
        <w:rPr/>
        <w:t>required</w:t>
      </w:r>
      <w:r>
        <w:rPr>
          <w:spacing w:val="-58"/>
        </w:rPr>
        <w:t> </w:t>
      </w:r>
      <w:r>
        <w:rPr/>
        <w:t>to disclose to the Board any situation that may be, or appear to be, a conflict of interest. When in doubt,</w:t>
      </w:r>
      <w:r>
        <w:rPr>
          <w:spacing w:val="1"/>
        </w:rPr>
        <w:t> </w:t>
      </w:r>
      <w:r>
        <w:rPr/>
        <w:t>disclosure</w:t>
      </w:r>
      <w:r>
        <w:rPr>
          <w:spacing w:val="-2"/>
        </w:rPr>
        <w:t> </w:t>
      </w:r>
      <w:r>
        <w:rPr/>
        <w:t>is the</w:t>
      </w:r>
      <w:r>
        <w:rPr>
          <w:spacing w:val="-1"/>
        </w:rPr>
        <w:t> </w:t>
      </w:r>
      <w:r>
        <w:rPr/>
        <w:t>best way</w:t>
      </w:r>
      <w:r>
        <w:rPr>
          <w:spacing w:val="-3"/>
        </w:rPr>
        <w:t> </w:t>
      </w:r>
      <w:r>
        <w:rPr/>
        <w:t>out.</w:t>
      </w:r>
    </w:p>
    <w:p>
      <w:pPr>
        <w:pStyle w:val="BodyText"/>
        <w:spacing w:before="5"/>
        <w:rPr>
          <w:sz w:val="25"/>
        </w:rPr>
      </w:pPr>
    </w:p>
    <w:p>
      <w:pPr>
        <w:pStyle w:val="Heading1"/>
        <w:numPr>
          <w:ilvl w:val="0"/>
          <w:numId w:val="4"/>
        </w:numPr>
        <w:tabs>
          <w:tab w:pos="463" w:val="left" w:leader="none"/>
        </w:tabs>
        <w:spacing w:line="240" w:lineRule="auto" w:before="1" w:after="0"/>
        <w:ind w:left="462" w:right="0" w:hanging="361"/>
        <w:jc w:val="left"/>
      </w:pPr>
      <w:r>
        <w:rPr/>
        <w:t>Related</w:t>
      </w:r>
      <w:r>
        <w:rPr>
          <w:spacing w:val="-3"/>
        </w:rPr>
        <w:t> </w:t>
      </w:r>
      <w:r>
        <w:rPr/>
        <w:t>parties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ind w:left="102" w:right="182"/>
        <w:jc w:val="both"/>
      </w:pPr>
      <w:r>
        <w:rPr/>
        <w:t>As a general rule, Director and Officer before conducting Company business with a relative and/or with</w:t>
      </w:r>
      <w:r>
        <w:rPr>
          <w:spacing w:val="1"/>
        </w:rPr>
        <w:t> </w:t>
      </w:r>
      <w:r>
        <w:rPr/>
        <w:t>a business in which a relative is associated in any significant role, must disclose their interest before the</w:t>
      </w:r>
      <w:r>
        <w:rPr>
          <w:spacing w:val="1"/>
        </w:rPr>
        <w:t> </w:t>
      </w:r>
      <w:r>
        <w:rPr/>
        <w:t>Board</w:t>
      </w:r>
      <w:r>
        <w:rPr>
          <w:spacing w:val="-1"/>
        </w:rPr>
        <w:t> </w:t>
      </w:r>
      <w:r>
        <w:rPr/>
        <w:t>of Directors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take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prior approval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same.</w:t>
      </w:r>
    </w:p>
    <w:p>
      <w:pPr>
        <w:pStyle w:val="BodyText"/>
        <w:spacing w:before="8"/>
      </w:pPr>
    </w:p>
    <w:p>
      <w:pPr>
        <w:pStyle w:val="Heading1"/>
        <w:numPr>
          <w:ilvl w:val="0"/>
          <w:numId w:val="4"/>
        </w:numPr>
        <w:tabs>
          <w:tab w:pos="463" w:val="left" w:leader="none"/>
        </w:tabs>
        <w:spacing w:line="240" w:lineRule="auto" w:before="0" w:after="0"/>
        <w:ind w:left="462" w:right="0" w:hanging="361"/>
        <w:jc w:val="left"/>
      </w:pPr>
      <w:r>
        <w:rPr/>
        <w:t>Outside</w:t>
      </w:r>
      <w:r>
        <w:rPr>
          <w:spacing w:val="-5"/>
        </w:rPr>
        <w:t> </w:t>
      </w:r>
      <w:r>
        <w:rPr/>
        <w:t>Employment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before="1"/>
        <w:ind w:left="102" w:right="174"/>
        <w:jc w:val="both"/>
      </w:pPr>
      <w:r>
        <w:rPr/>
        <w:t>Executives Directors and Senior Management personnel shall not work for or receive payments for</w:t>
      </w:r>
      <w:r>
        <w:rPr>
          <w:spacing w:val="1"/>
        </w:rPr>
        <w:t> </w:t>
      </w:r>
      <w:r>
        <w:rPr/>
        <w:t>services from any clients, syndicates, associates, advisors, competitors of the Company without approval</w:t>
      </w:r>
      <w:r>
        <w:rPr>
          <w:spacing w:val="-57"/>
        </w:rPr>
        <w:t> </w:t>
      </w:r>
      <w:r>
        <w:rPr/>
        <w:t>of the Board. Any outside activity must be</w:t>
      </w:r>
      <w:r>
        <w:rPr>
          <w:spacing w:val="60"/>
        </w:rPr>
        <w:t> </w:t>
      </w:r>
      <w:r>
        <w:rPr/>
        <w:t>strictly separated from the company’s employment and</w:t>
      </w:r>
      <w:r>
        <w:rPr>
          <w:spacing w:val="1"/>
        </w:rPr>
        <w:t> </w:t>
      </w:r>
      <w:r>
        <w:rPr/>
        <w:t>should not harm job performance at the company. The Executive Directors and the Senior Management</w:t>
      </w:r>
      <w:r>
        <w:rPr>
          <w:spacing w:val="1"/>
        </w:rPr>
        <w:t> </w:t>
      </w:r>
      <w:r>
        <w:rPr/>
        <w:t>personnel shall devote themselves exclusively to the business of the Company and shall not accept any</w:t>
      </w:r>
      <w:r>
        <w:rPr>
          <w:spacing w:val="1"/>
        </w:rPr>
        <w:t> </w:t>
      </w:r>
      <w:r>
        <w:rPr/>
        <w:t>other</w:t>
      </w:r>
      <w:r>
        <w:rPr>
          <w:spacing w:val="-1"/>
        </w:rPr>
        <w:t> </w:t>
      </w:r>
      <w:r>
        <w:rPr/>
        <w:t>work or</w:t>
      </w:r>
      <w:r>
        <w:rPr>
          <w:spacing w:val="1"/>
        </w:rPr>
        <w:t> </w:t>
      </w:r>
      <w:r>
        <w:rPr/>
        <w:t>assignment (part</w:t>
      </w:r>
      <w:r>
        <w:rPr>
          <w:rFonts w:ascii="Trebuchet MS" w:hAnsi="Trebuchet MS"/>
        </w:rPr>
        <w:t>‐</w:t>
      </w:r>
      <w:r>
        <w:rPr/>
        <w:t>time or</w:t>
      </w:r>
      <w:r>
        <w:rPr>
          <w:spacing w:val="-1"/>
        </w:rPr>
        <w:t> </w:t>
      </w:r>
      <w:r>
        <w:rPr/>
        <w:t>otherwise).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0"/>
          <w:numId w:val="4"/>
        </w:numPr>
        <w:tabs>
          <w:tab w:pos="463" w:val="left" w:leader="none"/>
        </w:tabs>
        <w:spacing w:line="240" w:lineRule="auto" w:before="0" w:after="0"/>
        <w:ind w:left="462" w:right="0" w:hanging="361"/>
        <w:jc w:val="left"/>
      </w:pPr>
      <w:r>
        <w:rPr/>
        <w:t>Board</w:t>
      </w:r>
      <w:r>
        <w:rPr>
          <w:spacing w:val="-3"/>
        </w:rPr>
        <w:t> </w:t>
      </w:r>
      <w:r>
        <w:rPr/>
        <w:t>Memberships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ind w:left="102" w:right="167"/>
        <w:jc w:val="both"/>
      </w:pPr>
      <w:r>
        <w:rPr/>
        <w:t>Acceptance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directorship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companies,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compete,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Company</w:t>
      </w:r>
      <w:r>
        <w:rPr>
          <w:spacing w:val="1"/>
        </w:rPr>
        <w:t> </w:t>
      </w:r>
      <w:r>
        <w:rPr/>
        <w:t>amounts to conflict of interest. Helping the community by serving on Boards of non</w:t>
      </w:r>
      <w:r>
        <w:rPr>
          <w:rFonts w:ascii="Trebuchet MS" w:hAnsi="Trebuchet MS"/>
        </w:rPr>
        <w:t>‐</w:t>
      </w:r>
      <w:r>
        <w:rPr/>
        <w:t>profit or welfare</w:t>
      </w:r>
      <w:r>
        <w:rPr>
          <w:spacing w:val="1"/>
        </w:rPr>
        <w:t> </w:t>
      </w:r>
      <w:r>
        <w:rPr/>
        <w:t>organizations</w:t>
      </w:r>
      <w:r>
        <w:rPr>
          <w:spacing w:val="-1"/>
        </w:rPr>
        <w:t> </w:t>
      </w:r>
      <w:r>
        <w:rPr/>
        <w:t>is encouraged, and does not require</w:t>
      </w:r>
      <w:r>
        <w:rPr>
          <w:spacing w:val="-1"/>
        </w:rPr>
        <w:t> </w:t>
      </w:r>
      <w:r>
        <w:rPr/>
        <w:t>prior</w:t>
      </w:r>
      <w:r>
        <w:rPr>
          <w:spacing w:val="5"/>
        </w:rPr>
        <w:t> </w:t>
      </w:r>
      <w:r>
        <w:rPr/>
        <w:t>approval.</w:t>
      </w:r>
    </w:p>
    <w:p>
      <w:pPr>
        <w:spacing w:after="0"/>
        <w:jc w:val="both"/>
        <w:sectPr>
          <w:pgSz w:w="12240" w:h="20160"/>
          <w:pgMar w:top="1300" w:bottom="280" w:left="980" w:right="900"/>
        </w:sectPr>
      </w:pPr>
    </w:p>
    <w:p>
      <w:pPr>
        <w:pStyle w:val="Heading1"/>
        <w:numPr>
          <w:ilvl w:val="0"/>
          <w:numId w:val="4"/>
        </w:numPr>
        <w:tabs>
          <w:tab w:pos="461" w:val="left" w:leader="none"/>
        </w:tabs>
        <w:spacing w:line="240" w:lineRule="auto" w:before="63" w:after="0"/>
        <w:ind w:left="460" w:right="110" w:hanging="361"/>
        <w:jc w:val="left"/>
      </w:pPr>
      <w:r>
        <w:rPr>
          <w:spacing w:val="-1"/>
        </w:rPr>
        <w:t>Gifts (Gifts are not always </w:t>
      </w:r>
      <w:r>
        <w:rPr/>
        <w:t>physical objects - they might also be services, favors or other items of</w:t>
      </w:r>
      <w:r>
        <w:rPr>
          <w:spacing w:val="-57"/>
        </w:rPr>
        <w:t> </w:t>
      </w:r>
      <w:r>
        <w:rPr/>
        <w:t>value.)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2" w:right="170"/>
        <w:jc w:val="both"/>
      </w:pPr>
      <w:r>
        <w:rPr/>
        <w:t>The Directors and Senior Management personnel shall not accept lavish gifts or gratuities or any offer,</w:t>
      </w:r>
      <w:r>
        <w:rPr>
          <w:spacing w:val="1"/>
        </w:rPr>
        <w:t> </w:t>
      </w:r>
      <w:r>
        <w:rPr/>
        <w:t>payment,</w:t>
      </w:r>
      <w:r>
        <w:rPr>
          <w:spacing w:val="1"/>
        </w:rPr>
        <w:t> </w:t>
      </w:r>
      <w:r>
        <w:rPr/>
        <w:t>promise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pay,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authorization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pay any money,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anything of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interpreted to adversely affect business decisions or likely to compromise their personal or professional</w:t>
      </w:r>
      <w:r>
        <w:rPr>
          <w:spacing w:val="1"/>
        </w:rPr>
        <w:t> </w:t>
      </w:r>
      <w:r>
        <w:rPr/>
        <w:t>integrity.</w:t>
      </w:r>
      <w:r>
        <w:rPr>
          <w:spacing w:val="45"/>
        </w:rPr>
        <w:t> </w:t>
      </w:r>
      <w:r>
        <w:rPr/>
        <w:t>Gift</w:t>
      </w:r>
      <w:r>
        <w:rPr>
          <w:spacing w:val="46"/>
        </w:rPr>
        <w:t> </w:t>
      </w:r>
      <w:r>
        <w:rPr/>
        <w:t>items</w:t>
      </w:r>
      <w:r>
        <w:rPr>
          <w:spacing w:val="47"/>
        </w:rPr>
        <w:t> </w:t>
      </w:r>
      <w:r>
        <w:rPr/>
        <w:t>of</w:t>
      </w:r>
      <w:r>
        <w:rPr>
          <w:spacing w:val="45"/>
        </w:rPr>
        <w:t> </w:t>
      </w:r>
      <w:r>
        <w:rPr/>
        <w:t>nominal</w:t>
      </w:r>
      <w:r>
        <w:rPr>
          <w:spacing w:val="47"/>
        </w:rPr>
        <w:t> </w:t>
      </w:r>
      <w:r>
        <w:rPr/>
        <w:t>value,</w:t>
      </w:r>
      <w:r>
        <w:rPr>
          <w:spacing w:val="45"/>
        </w:rPr>
        <w:t> </w:t>
      </w:r>
      <w:r>
        <w:rPr/>
        <w:t>such</w:t>
      </w:r>
      <w:r>
        <w:rPr>
          <w:spacing w:val="44"/>
        </w:rPr>
        <w:t> </w:t>
      </w:r>
      <w:r>
        <w:rPr/>
        <w:t>as</w:t>
      </w:r>
      <w:r>
        <w:rPr>
          <w:spacing w:val="46"/>
        </w:rPr>
        <w:t> </w:t>
      </w:r>
      <w:r>
        <w:rPr/>
        <w:t>small</w:t>
      </w:r>
      <w:r>
        <w:rPr>
          <w:spacing w:val="46"/>
        </w:rPr>
        <w:t> </w:t>
      </w:r>
      <w:r>
        <w:rPr/>
        <w:t>promotional</w:t>
      </w:r>
      <w:r>
        <w:rPr>
          <w:spacing w:val="46"/>
        </w:rPr>
        <w:t> </w:t>
      </w:r>
      <w:r>
        <w:rPr/>
        <w:t>items</w:t>
      </w:r>
      <w:r>
        <w:rPr>
          <w:spacing w:val="44"/>
        </w:rPr>
        <w:t> </w:t>
      </w:r>
      <w:r>
        <w:rPr/>
        <w:t>bearing</w:t>
      </w:r>
      <w:r>
        <w:rPr>
          <w:spacing w:val="43"/>
        </w:rPr>
        <w:t> </w:t>
      </w:r>
      <w:r>
        <w:rPr/>
        <w:t>another</w:t>
      </w:r>
      <w:r>
        <w:rPr>
          <w:spacing w:val="45"/>
        </w:rPr>
        <w:t> </w:t>
      </w:r>
      <w:r>
        <w:rPr/>
        <w:t>company’s</w:t>
      </w:r>
      <w:r>
        <w:rPr>
          <w:spacing w:val="-58"/>
        </w:rPr>
        <w:t> </w:t>
      </w:r>
      <w:r>
        <w:rPr/>
        <w:t>name, business meals,</w:t>
      </w:r>
      <w:r>
        <w:rPr>
          <w:spacing w:val="1"/>
        </w:rPr>
        <w:t> </w:t>
      </w:r>
      <w:r>
        <w:rPr/>
        <w:t>gifts received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 personal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and not because of official</w:t>
      </w:r>
      <w:r>
        <w:rPr>
          <w:spacing w:val="1"/>
        </w:rPr>
        <w:t> </w:t>
      </w:r>
      <w:r>
        <w:rPr/>
        <w:t>position, mementos received because of attending a widely held gatherings</w:t>
      </w:r>
      <w:r>
        <w:rPr>
          <w:spacing w:val="60"/>
        </w:rPr>
        <w:t> </w:t>
      </w:r>
      <w:r>
        <w:rPr/>
        <w:t>as panelist / speaker and</w:t>
      </w:r>
      <w:r>
        <w:rPr>
          <w:spacing w:val="1"/>
        </w:rPr>
        <w:t> </w:t>
      </w:r>
      <w:r>
        <w:rPr/>
        <w:t>other customary gifts are allowed. Gifts on behalf of the Company </w:t>
      </w:r>
      <w:r>
        <w:rPr>
          <w:rFonts w:ascii="Trebuchet MS" w:hAnsi="Trebuchet MS"/>
        </w:rPr>
        <w:t>‐ </w:t>
      </w:r>
      <w:r>
        <w:rPr/>
        <w:t>Some business situations call for</w:t>
      </w:r>
      <w:r>
        <w:rPr>
          <w:spacing w:val="1"/>
        </w:rPr>
        <w:t> </w:t>
      </w:r>
      <w:r>
        <w:rPr/>
        <w:t>giving gifts. These gifts shall be legal, reasonable. Directors and senior Management personnel shall not</w:t>
      </w:r>
      <w:r>
        <w:rPr>
          <w:spacing w:val="1"/>
        </w:rPr>
        <w:t> </w:t>
      </w:r>
      <w:r>
        <w:rPr/>
        <w:t>pay</w:t>
      </w:r>
      <w:r>
        <w:rPr>
          <w:spacing w:val="-5"/>
        </w:rPr>
        <w:t> </w:t>
      </w:r>
      <w:r>
        <w:rPr/>
        <w:t>bribes.</w:t>
      </w: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0"/>
          <w:numId w:val="4"/>
        </w:numPr>
        <w:tabs>
          <w:tab w:pos="463" w:val="left" w:leader="none"/>
        </w:tabs>
        <w:spacing w:line="240" w:lineRule="auto" w:before="1" w:after="0"/>
        <w:ind w:left="462" w:right="0" w:hanging="361"/>
        <w:jc w:val="left"/>
      </w:pPr>
      <w:r>
        <w:rPr/>
        <w:t>Investments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102" w:right="170"/>
        <w:jc w:val="both"/>
      </w:pPr>
      <w:r>
        <w:rPr/>
        <w:t>Directors and Senior Management personnel may not allow their investments to influence, or appear to</w:t>
      </w:r>
      <w:r>
        <w:rPr>
          <w:spacing w:val="1"/>
        </w:rPr>
        <w:t> </w:t>
      </w:r>
      <w:r>
        <w:rPr/>
        <w:t>influence,</w:t>
      </w:r>
      <w:r>
        <w:rPr>
          <w:spacing w:val="10"/>
        </w:rPr>
        <w:t> </w:t>
      </w:r>
      <w:r>
        <w:rPr/>
        <w:t>their</w:t>
      </w:r>
      <w:r>
        <w:rPr>
          <w:spacing w:val="8"/>
        </w:rPr>
        <w:t> </w:t>
      </w:r>
      <w:r>
        <w:rPr/>
        <w:t>independent</w:t>
      </w:r>
      <w:r>
        <w:rPr>
          <w:spacing w:val="9"/>
        </w:rPr>
        <w:t> </w:t>
      </w:r>
      <w:r>
        <w:rPr/>
        <w:t>judgment</w:t>
      </w:r>
      <w:r>
        <w:rPr>
          <w:spacing w:val="9"/>
        </w:rPr>
        <w:t> </w:t>
      </w:r>
      <w:r>
        <w:rPr/>
        <w:t>on</w:t>
      </w:r>
      <w:r>
        <w:rPr>
          <w:spacing w:val="9"/>
        </w:rPr>
        <w:t> </w:t>
      </w:r>
      <w:r>
        <w:rPr/>
        <w:t>behalf</w:t>
      </w:r>
      <w:r>
        <w:rPr>
          <w:spacing w:val="11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Company.</w:t>
      </w:r>
      <w:r>
        <w:rPr>
          <w:spacing w:val="11"/>
        </w:rPr>
        <w:t> </w:t>
      </w:r>
      <w:r>
        <w:rPr/>
        <w:t>This</w:t>
      </w:r>
      <w:r>
        <w:rPr>
          <w:spacing w:val="9"/>
        </w:rPr>
        <w:t> </w:t>
      </w:r>
      <w:r>
        <w:rPr/>
        <w:t>could</w:t>
      </w:r>
      <w:r>
        <w:rPr>
          <w:spacing w:val="9"/>
        </w:rPr>
        <w:t> </w:t>
      </w:r>
      <w:r>
        <w:rPr/>
        <w:t>happen</w:t>
      </w:r>
      <w:r>
        <w:rPr>
          <w:spacing w:val="9"/>
        </w:rPr>
        <w:t> </w:t>
      </w:r>
      <w:r>
        <w:rPr/>
        <w:t>in</w:t>
      </w:r>
      <w:r>
        <w:rPr>
          <w:spacing w:val="12"/>
        </w:rPr>
        <w:t> </w:t>
      </w:r>
      <w:r>
        <w:rPr/>
        <w:t>many</w:t>
      </w:r>
      <w:r>
        <w:rPr>
          <w:spacing w:val="6"/>
        </w:rPr>
        <w:t> </w:t>
      </w:r>
      <w:r>
        <w:rPr/>
        <w:t>ways,</w:t>
      </w:r>
      <w:r>
        <w:rPr>
          <w:spacing w:val="10"/>
        </w:rPr>
        <w:t> </w:t>
      </w:r>
      <w:r>
        <w:rPr/>
        <w:t>but</w:t>
      </w:r>
      <w:r>
        <w:rPr>
          <w:spacing w:val="-57"/>
        </w:rPr>
        <w:t> </w:t>
      </w:r>
      <w:r>
        <w:rPr/>
        <w:t>it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most</w:t>
      </w:r>
      <w:r>
        <w:rPr>
          <w:spacing w:val="22"/>
        </w:rPr>
        <w:t> </w:t>
      </w:r>
      <w:r>
        <w:rPr/>
        <w:t>likely</w:t>
      </w:r>
      <w:r>
        <w:rPr>
          <w:spacing w:val="16"/>
        </w:rPr>
        <w:t> </w:t>
      </w:r>
      <w:r>
        <w:rPr/>
        <w:t>to</w:t>
      </w:r>
      <w:r>
        <w:rPr>
          <w:spacing w:val="24"/>
        </w:rPr>
        <w:t> </w:t>
      </w:r>
      <w:r>
        <w:rPr/>
        <w:t>create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appearance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conflict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interest</w:t>
      </w:r>
      <w:r>
        <w:rPr>
          <w:spacing w:val="22"/>
        </w:rPr>
        <w:t> </w:t>
      </w:r>
      <w:r>
        <w:rPr/>
        <w:t>if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Director</w:t>
      </w:r>
      <w:r>
        <w:rPr>
          <w:spacing w:val="21"/>
        </w:rPr>
        <w:t> </w:t>
      </w:r>
      <w:r>
        <w:rPr/>
        <w:t>or</w:t>
      </w:r>
      <w:r>
        <w:rPr>
          <w:spacing w:val="20"/>
        </w:rPr>
        <w:t> </w:t>
      </w:r>
      <w:r>
        <w:rPr/>
        <w:t>Senior</w:t>
      </w:r>
      <w:r>
        <w:rPr>
          <w:spacing w:val="45"/>
        </w:rPr>
        <w:t> </w:t>
      </w:r>
      <w:r>
        <w:rPr/>
        <w:t>Manager</w:t>
      </w:r>
      <w:r>
        <w:rPr>
          <w:spacing w:val="20"/>
        </w:rPr>
        <w:t> </w:t>
      </w:r>
      <w:r>
        <w:rPr/>
        <w:t>has</w:t>
      </w:r>
      <w:r>
        <w:rPr>
          <w:spacing w:val="-58"/>
        </w:rPr>
        <w:t> </w:t>
      </w:r>
      <w:r>
        <w:rPr/>
        <w:t>a significant investment in a competitor, supplier, customer, or distributor and his decisions may have a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impact on this outside</w:t>
      </w:r>
      <w:r>
        <w:rPr>
          <w:spacing w:val="3"/>
        </w:rPr>
        <w:t> </w:t>
      </w:r>
      <w:r>
        <w:rPr/>
        <w:t>party.</w:t>
      </w:r>
    </w:p>
    <w:p>
      <w:pPr>
        <w:pStyle w:val="BodyText"/>
        <w:spacing w:before="7"/>
      </w:pPr>
    </w:p>
    <w:p>
      <w:pPr>
        <w:pStyle w:val="Heading1"/>
        <w:numPr>
          <w:ilvl w:val="0"/>
          <w:numId w:val="4"/>
        </w:numPr>
        <w:tabs>
          <w:tab w:pos="463" w:val="left" w:leader="none"/>
        </w:tabs>
        <w:spacing w:line="240" w:lineRule="auto" w:before="0" w:after="0"/>
        <w:ind w:left="462" w:right="0" w:hanging="361"/>
        <w:jc w:val="left"/>
      </w:pPr>
      <w:r>
        <w:rPr/>
        <w:t>Diversion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Business:</w:t>
      </w:r>
    </w:p>
    <w:p>
      <w:pPr>
        <w:pStyle w:val="BodyText"/>
        <w:spacing w:before="5"/>
        <w:rPr>
          <w:b/>
        </w:rPr>
      </w:pPr>
    </w:p>
    <w:p>
      <w:pPr>
        <w:pStyle w:val="BodyText"/>
        <w:ind w:left="102" w:right="172"/>
        <w:jc w:val="both"/>
      </w:pPr>
      <w:r>
        <w:rPr/>
        <w:t>Directors and Senior Management personnel shall not divert business opportunities of the Company, by</w:t>
      </w:r>
      <w:r>
        <w:rPr>
          <w:spacing w:val="1"/>
        </w:rPr>
        <w:t> </w:t>
      </w:r>
      <w:r>
        <w:rPr/>
        <w:t>exploiting for their own personal gain. However the Directors and Senior Management personnel can</w:t>
      </w:r>
      <w:r>
        <w:rPr>
          <w:spacing w:val="1"/>
        </w:rPr>
        <w:t> </w:t>
      </w:r>
      <w:r>
        <w:rPr/>
        <w:t>pursue such business opportunities once they are fully disclosed to the company and the company</w:t>
      </w:r>
      <w:r>
        <w:rPr>
          <w:spacing w:val="1"/>
        </w:rPr>
        <w:t> </w:t>
      </w:r>
      <w:r>
        <w:rPr/>
        <w:t>declines</w:t>
      </w:r>
      <w:r>
        <w:rPr>
          <w:spacing w:val="-1"/>
        </w:rPr>
        <w:t> </w:t>
      </w:r>
      <w:r>
        <w:rPr/>
        <w:t>to pursue such opportunities.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4"/>
        </w:numPr>
        <w:tabs>
          <w:tab w:pos="463" w:val="left" w:leader="none"/>
        </w:tabs>
        <w:spacing w:line="240" w:lineRule="auto" w:before="0" w:after="0"/>
        <w:ind w:left="462" w:right="0" w:hanging="361"/>
        <w:jc w:val="left"/>
      </w:pPr>
      <w:r>
        <w:rPr/>
        <w:t>Use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Company’s</w:t>
      </w:r>
      <w:r>
        <w:rPr>
          <w:spacing w:val="-1"/>
        </w:rPr>
        <w:t> </w:t>
      </w:r>
      <w:r>
        <w:rPr/>
        <w:t>assets: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102" w:right="184"/>
        <w:jc w:val="both"/>
      </w:pPr>
      <w:r>
        <w:rPr/>
        <w:t>The assets of the Company shall be used for legitimate business purposes and shall not be used for</w:t>
      </w:r>
      <w:r>
        <w:rPr>
          <w:spacing w:val="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purposes.</w:t>
      </w:r>
      <w:r>
        <w:rPr>
          <w:spacing w:val="3"/>
        </w:rPr>
        <w:t> </w:t>
      </w:r>
      <w:r>
        <w:rPr/>
        <w:t>Incidental</w:t>
      </w:r>
      <w:r>
        <w:rPr>
          <w:spacing w:val="-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use, if</w:t>
      </w:r>
      <w:r>
        <w:rPr>
          <w:spacing w:val="-1"/>
        </w:rPr>
        <w:t> </w:t>
      </w:r>
      <w:r>
        <w:rPr/>
        <w:t>reasonable,</w:t>
      </w:r>
      <w:r>
        <w:rPr>
          <w:spacing w:val="-1"/>
        </w:rPr>
        <w:t> </w:t>
      </w: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amount to</w:t>
      </w:r>
      <w:r>
        <w:rPr>
          <w:spacing w:val="3"/>
        </w:rPr>
        <w:t> </w:t>
      </w:r>
      <w:r>
        <w:rPr/>
        <w:t>violation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code.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numPr>
          <w:ilvl w:val="0"/>
          <w:numId w:val="4"/>
        </w:numPr>
        <w:tabs>
          <w:tab w:pos="463" w:val="left" w:leader="none"/>
        </w:tabs>
        <w:spacing w:line="240" w:lineRule="auto" w:before="0" w:after="0"/>
        <w:ind w:left="462" w:right="0" w:hanging="361"/>
        <w:jc w:val="left"/>
      </w:pPr>
      <w:r>
        <w:rPr/>
        <w:t>Corporate</w:t>
      </w:r>
      <w:r>
        <w:rPr>
          <w:spacing w:val="-3"/>
        </w:rPr>
        <w:t> </w:t>
      </w:r>
      <w:r>
        <w:rPr/>
        <w:t>opportunities: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2" w:right="183"/>
        <w:jc w:val="both"/>
      </w:pPr>
      <w:r>
        <w:rPr/>
        <w:t>Director and Officer shall not exploit for their own personal gain, opportunities that are discovered</w:t>
      </w:r>
      <w:r>
        <w:rPr>
          <w:spacing w:val="1"/>
        </w:rPr>
        <w:t> </w:t>
      </w:r>
      <w:r>
        <w:rPr>
          <w:spacing w:val="-1"/>
        </w:rPr>
        <w:t>through </w:t>
      </w:r>
      <w:r>
        <w:rPr/>
        <w:t>the use of Company property, information or position, unless the opportunity is first disclosed in</w:t>
      </w:r>
      <w:r>
        <w:rPr>
          <w:spacing w:val="-57"/>
        </w:rPr>
        <w:t> </w:t>
      </w:r>
      <w:r>
        <w:rPr/>
        <w:t>writing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Company’s</w:t>
      </w:r>
      <w:r>
        <w:rPr>
          <w:spacing w:val="-1"/>
        </w:rPr>
        <w:t> </w:t>
      </w:r>
      <w:r>
        <w:rPr/>
        <w:t>Board of</w:t>
      </w:r>
      <w:r>
        <w:rPr>
          <w:spacing w:val="1"/>
        </w:rPr>
        <w:t> </w:t>
      </w:r>
      <w:r>
        <w:rPr/>
        <w:t>Directors.</w:t>
      </w:r>
    </w:p>
    <w:p>
      <w:pPr>
        <w:pStyle w:val="BodyText"/>
        <w:spacing w:before="8"/>
      </w:pPr>
    </w:p>
    <w:p>
      <w:pPr>
        <w:pStyle w:val="Heading1"/>
        <w:numPr>
          <w:ilvl w:val="0"/>
          <w:numId w:val="4"/>
        </w:numPr>
        <w:tabs>
          <w:tab w:pos="463" w:val="left" w:leader="none"/>
        </w:tabs>
        <w:spacing w:line="240" w:lineRule="auto" w:before="0" w:after="0"/>
        <w:ind w:left="462" w:right="0" w:hanging="361"/>
        <w:jc w:val="left"/>
      </w:pPr>
      <w:r>
        <w:rPr/>
        <w:t>Others: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2" w:right="166"/>
        <w:jc w:val="both"/>
      </w:pPr>
      <w:r>
        <w:rPr/>
        <w:t>It</w:t>
      </w:r>
      <w:r>
        <w:rPr>
          <w:spacing w:val="1"/>
        </w:rPr>
        <w:t> </w:t>
      </w:r>
      <w:r>
        <w:rPr/>
        <w:t>would be impracticable to</w:t>
      </w:r>
      <w:r>
        <w:rPr>
          <w:spacing w:val="1"/>
        </w:rPr>
        <w:t> </w:t>
      </w:r>
      <w:r>
        <w:rPr/>
        <w:t>attempt to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all possible conflict</w:t>
      </w:r>
      <w:r>
        <w:rPr>
          <w:spacing w:val="1"/>
        </w:rPr>
        <w:t> </w:t>
      </w:r>
      <w:r>
        <w:rPr/>
        <w:t>of interest</w:t>
      </w:r>
      <w:r>
        <w:rPr>
          <w:spacing w:val="60"/>
        </w:rPr>
        <w:t> </w:t>
      </w:r>
      <w:r>
        <w:rPr/>
        <w:t>situations and it is possible</w:t>
      </w:r>
      <w:r>
        <w:rPr>
          <w:spacing w:val="-57"/>
        </w:rPr>
        <w:t> </w:t>
      </w:r>
      <w:r>
        <w:rPr/>
        <w:t>that other such situations, which are not enumerated above, may arise. All such situations, which arise</w:t>
      </w:r>
      <w:r>
        <w:rPr>
          <w:spacing w:val="1"/>
        </w:rPr>
        <w:t> </w:t>
      </w:r>
      <w:r>
        <w:rPr/>
        <w:t>any</w:t>
      </w:r>
      <w:r>
        <w:rPr>
          <w:spacing w:val="-6"/>
        </w:rPr>
        <w:t> </w:t>
      </w:r>
      <w:r>
        <w:rPr/>
        <w:t>questions or doubts, may</w:t>
      </w:r>
      <w:r>
        <w:rPr>
          <w:spacing w:val="-5"/>
        </w:rPr>
        <w:t> </w:t>
      </w:r>
      <w:r>
        <w:rPr/>
        <w:t>please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brought to</w:t>
      </w:r>
      <w:r>
        <w:rPr>
          <w:spacing w:val="-1"/>
        </w:rPr>
        <w:t> </w:t>
      </w:r>
      <w:r>
        <w:rPr/>
        <w:t>the notice</w:t>
      </w:r>
      <w:r>
        <w:rPr>
          <w:spacing w:val="-2"/>
        </w:rPr>
        <w:t> </w:t>
      </w:r>
      <w:r>
        <w:rPr/>
        <w:t>of the Board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appropriate</w:t>
      </w:r>
      <w:r>
        <w:rPr>
          <w:spacing w:val="-8"/>
        </w:rPr>
        <w:t> </w:t>
      </w:r>
      <w:r>
        <w:rPr/>
        <w:t>decision.</w:t>
      </w:r>
    </w:p>
    <w:p>
      <w:pPr>
        <w:pStyle w:val="BodyText"/>
        <w:rPr>
          <w:sz w:val="25"/>
        </w:rPr>
      </w:pPr>
    </w:p>
    <w:p>
      <w:pPr>
        <w:pStyle w:val="BodyText"/>
        <w:ind w:left="102" w:right="177"/>
        <w:jc w:val="both"/>
      </w:pPr>
      <w:r>
        <w:rPr/>
        <w:t>Every Director and Officer who is required to make a disclosure as mentioned above shall do so, in</w:t>
      </w:r>
      <w:r>
        <w:rPr>
          <w:spacing w:val="1"/>
        </w:rPr>
        <w:t> </w:t>
      </w:r>
      <w:r>
        <w:rPr/>
        <w:t>writing, to his or her immediate superior, who shall forward the information along with comments to the</w:t>
      </w:r>
      <w:r>
        <w:rPr>
          <w:spacing w:val="-57"/>
        </w:rPr>
        <w:t> </w:t>
      </w:r>
      <w:r>
        <w:rPr/>
        <w:t>person designated for this purpose by the MD/CEO, who in turn will place it before the MD/CEO and/or</w:t>
      </w:r>
      <w:r>
        <w:rPr>
          <w:spacing w:val="-57"/>
        </w:rPr>
        <w:t> </w:t>
      </w:r>
      <w:r>
        <w:rPr/>
        <w:t>the Board of Directors/executive committee appointed by the Board and, upon a decision being taken in</w:t>
      </w:r>
      <w:r>
        <w:rPr>
          <w:spacing w:val="1"/>
        </w:rPr>
        <w:t> </w:t>
      </w:r>
      <w:r>
        <w:rPr/>
        <w:t>the matter, the employee concerned will be required to take necessary action as advised to resolve/avoid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conflict.</w:t>
      </w:r>
    </w:p>
    <w:p>
      <w:pPr>
        <w:pStyle w:val="BodyText"/>
        <w:spacing w:before="1"/>
      </w:pPr>
    </w:p>
    <w:p>
      <w:pPr>
        <w:pStyle w:val="BodyText"/>
        <w:ind w:left="102" w:right="180"/>
        <w:jc w:val="both"/>
      </w:pPr>
      <w:r>
        <w:rPr/>
        <w:t>If a Director or Officer fails to make a disclosure as required herein, and the management of its own</w:t>
      </w:r>
      <w:r>
        <w:rPr>
          <w:spacing w:val="1"/>
        </w:rPr>
        <w:t> </w:t>
      </w:r>
      <w:r>
        <w:rPr/>
        <w:t>accord becomes aware of an instance of conflict of interest that ought to have been disclosed by the</w:t>
      </w:r>
      <w:r>
        <w:rPr>
          <w:spacing w:val="1"/>
        </w:rPr>
        <w:t> </w:t>
      </w:r>
      <w:r>
        <w:rPr/>
        <w:t>employee, the management shall take a serious view of the matter and consider suitable disciplinary</w:t>
      </w:r>
      <w:r>
        <w:rPr>
          <w:spacing w:val="1"/>
        </w:rPr>
        <w:t> </w:t>
      </w:r>
      <w:r>
        <w:rPr/>
        <w:t>action</w:t>
      </w:r>
      <w:r>
        <w:rPr>
          <w:spacing w:val="-1"/>
        </w:rPr>
        <w:t> </w:t>
      </w:r>
      <w:r>
        <w:rPr/>
        <w:t>against the employee.</w:t>
      </w:r>
    </w:p>
    <w:p>
      <w:pPr>
        <w:spacing w:after="0"/>
        <w:jc w:val="both"/>
        <w:sectPr>
          <w:pgSz w:w="12240" w:h="20160"/>
          <w:pgMar w:top="1880" w:bottom="280" w:left="980" w:right="900"/>
        </w:sectPr>
      </w:pPr>
    </w:p>
    <w:p>
      <w:pPr>
        <w:pStyle w:val="Heading1"/>
        <w:numPr>
          <w:ilvl w:val="0"/>
          <w:numId w:val="1"/>
        </w:numPr>
        <w:tabs>
          <w:tab w:pos="703" w:val="left" w:leader="none"/>
        </w:tabs>
        <w:spacing w:line="240" w:lineRule="auto" w:before="70" w:after="0"/>
        <w:ind w:left="702" w:right="0" w:hanging="601"/>
        <w:jc w:val="left"/>
      </w:pPr>
      <w:r>
        <w:rPr/>
        <w:t>INSIDER</w:t>
      </w:r>
      <w:r>
        <w:rPr>
          <w:spacing w:val="-1"/>
        </w:rPr>
        <w:t> </w:t>
      </w:r>
      <w:r>
        <w:rPr/>
        <w:t>TRADING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ind w:left="102" w:right="187"/>
        <w:jc w:val="both"/>
      </w:pPr>
      <w:r>
        <w:rPr/>
        <w:t>Directors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observe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-57"/>
        </w:rPr>
        <w:t> </w:t>
      </w:r>
      <w:r>
        <w:rPr/>
        <w:t>policies and Codes as applicable to them with respect to the purchase and sale of the Company’s</w:t>
      </w:r>
      <w:r>
        <w:rPr>
          <w:spacing w:val="1"/>
        </w:rPr>
        <w:t> </w:t>
      </w:r>
      <w:r>
        <w:rPr/>
        <w:t>securities.</w:t>
      </w:r>
    </w:p>
    <w:p>
      <w:pPr>
        <w:pStyle w:val="BodyText"/>
      </w:pPr>
    </w:p>
    <w:p>
      <w:pPr>
        <w:pStyle w:val="BodyText"/>
        <w:ind w:left="102" w:right="178"/>
        <w:jc w:val="both"/>
      </w:pPr>
      <w:r>
        <w:rPr/>
        <w:t>The Directors or Officers of a Company and his or her immediate family shall not derive any benefit or</w:t>
      </w:r>
      <w:r>
        <w:rPr>
          <w:spacing w:val="1"/>
        </w:rPr>
        <w:t> </w:t>
      </w:r>
      <w:r>
        <w:rPr/>
        <w:t>assist others to derive any benefit from access to and possession of Price Sensitive information about the</w:t>
      </w:r>
      <w:r>
        <w:rPr>
          <w:spacing w:val="-57"/>
        </w:rPr>
        <w:t> </w:t>
      </w:r>
      <w:r>
        <w:rPr/>
        <w:t>Company</w:t>
      </w:r>
      <w:r>
        <w:rPr>
          <w:spacing w:val="-5"/>
        </w:rPr>
        <w:t> </w:t>
      </w:r>
      <w:r>
        <w:rPr/>
        <w:t>or</w:t>
      </w:r>
      <w:r>
        <w:rPr>
          <w:spacing w:val="-1"/>
        </w:rPr>
        <w:t> </w:t>
      </w:r>
      <w:r>
        <w:rPr/>
        <w:t>the Group.</w:t>
      </w:r>
    </w:p>
    <w:p>
      <w:pPr>
        <w:pStyle w:val="BodyText"/>
        <w:rPr>
          <w:sz w:val="25"/>
        </w:rPr>
      </w:pPr>
    </w:p>
    <w:p>
      <w:pPr>
        <w:pStyle w:val="BodyText"/>
        <w:spacing w:before="1"/>
        <w:ind w:left="102" w:right="174"/>
        <w:jc w:val="both"/>
      </w:pPr>
      <w:r>
        <w:rPr/>
        <w:t>An employee of a company shall not use or proliferate price sensitive information which is not available</w:t>
      </w:r>
      <w:r>
        <w:rPr>
          <w:spacing w:val="1"/>
        </w:rPr>
        <w:t> </w:t>
      </w:r>
      <w:r>
        <w:rPr/>
        <w:t>to the investing public and for making or giving advice on investment decisions on the securities of 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obtained.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Price</w:t>
      </w:r>
      <w:r>
        <w:rPr>
          <w:spacing w:val="60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shall include</w:t>
      </w:r>
      <w:r>
        <w:rPr>
          <w:spacing w:val="-1"/>
        </w:rPr>
        <w:t> </w:t>
      </w:r>
      <w:r>
        <w:rPr/>
        <w:t>(but not limiting) the</w:t>
      </w:r>
      <w:r>
        <w:rPr>
          <w:spacing w:val="1"/>
        </w:rPr>
        <w:t> </w:t>
      </w:r>
      <w:r>
        <w:rPr/>
        <w:t>following: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Acquisition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divestiture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businesses or</w:t>
      </w:r>
      <w:r>
        <w:rPr>
          <w:spacing w:val="-1"/>
          <w:sz w:val="24"/>
        </w:rPr>
        <w:t> </w:t>
      </w:r>
      <w:r>
        <w:rPr>
          <w:sz w:val="24"/>
        </w:rPr>
        <w:t>business</w:t>
      </w:r>
      <w:r>
        <w:rPr>
          <w:spacing w:val="2"/>
          <w:sz w:val="24"/>
        </w:rPr>
        <w:t> </w:t>
      </w:r>
      <w:r>
        <w:rPr>
          <w:sz w:val="24"/>
        </w:rPr>
        <w:t>units;</w:t>
      </w:r>
    </w:p>
    <w:p>
      <w:pPr>
        <w:pStyle w:val="ListParagraph"/>
        <w:numPr>
          <w:ilvl w:val="0"/>
          <w:numId w:val="5"/>
        </w:numPr>
        <w:tabs>
          <w:tab w:pos="820" w:val="left" w:leader="none"/>
          <w:tab w:pos="821" w:val="left" w:leader="none"/>
        </w:tabs>
        <w:spacing w:line="272" w:lineRule="exact" w:before="3" w:after="0"/>
        <w:ind w:left="820" w:right="0" w:hanging="361"/>
        <w:jc w:val="left"/>
        <w:rPr>
          <w:sz w:val="24"/>
        </w:rPr>
      </w:pPr>
      <w:r>
        <w:rPr>
          <w:sz w:val="24"/>
        </w:rPr>
        <w:t>Financial Information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profits,</w:t>
      </w:r>
      <w:r>
        <w:rPr>
          <w:spacing w:val="-2"/>
          <w:sz w:val="24"/>
        </w:rPr>
        <w:t> </w:t>
      </w:r>
      <w:r>
        <w:rPr>
          <w:sz w:val="24"/>
        </w:rPr>
        <w:t>earnings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dividends;</w:t>
      </w:r>
    </w:p>
    <w:p>
      <w:pPr>
        <w:pStyle w:val="ListParagraph"/>
        <w:numPr>
          <w:ilvl w:val="0"/>
          <w:numId w:val="5"/>
        </w:numPr>
        <w:tabs>
          <w:tab w:pos="820" w:val="left" w:leader="none"/>
          <w:tab w:pos="821" w:val="left" w:leader="none"/>
        </w:tabs>
        <w:spacing w:line="270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Announcement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projects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developments;</w:t>
      </w:r>
    </w:p>
    <w:p>
      <w:pPr>
        <w:pStyle w:val="ListParagraph"/>
        <w:numPr>
          <w:ilvl w:val="0"/>
          <w:numId w:val="5"/>
        </w:numPr>
        <w:tabs>
          <w:tab w:pos="820" w:val="left" w:leader="none"/>
          <w:tab w:pos="821" w:val="left" w:leader="none"/>
        </w:tabs>
        <w:spacing w:line="271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Asset</w:t>
      </w:r>
      <w:r>
        <w:rPr>
          <w:spacing w:val="-4"/>
          <w:sz w:val="24"/>
        </w:rPr>
        <w:t> </w:t>
      </w:r>
      <w:r>
        <w:rPr>
          <w:sz w:val="24"/>
        </w:rPr>
        <w:t>revaluations;</w:t>
      </w:r>
    </w:p>
    <w:p>
      <w:pPr>
        <w:pStyle w:val="ListParagraph"/>
        <w:numPr>
          <w:ilvl w:val="0"/>
          <w:numId w:val="5"/>
        </w:numPr>
        <w:tabs>
          <w:tab w:pos="820" w:val="left" w:leader="none"/>
          <w:tab w:pos="821" w:val="left" w:leader="none"/>
        </w:tabs>
        <w:spacing w:line="274" w:lineRule="exact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Investment</w:t>
      </w:r>
      <w:r>
        <w:rPr>
          <w:spacing w:val="-2"/>
          <w:sz w:val="24"/>
        </w:rPr>
        <w:t> </w:t>
      </w:r>
      <w:r>
        <w:rPr>
          <w:sz w:val="24"/>
        </w:rPr>
        <w:t>decisions/plans</w:t>
      </w:r>
      <w:r>
        <w:rPr>
          <w:spacing w:val="-1"/>
          <w:sz w:val="24"/>
        </w:rPr>
        <w:t> </w:t>
      </w:r>
      <w:r>
        <w:rPr>
          <w:sz w:val="24"/>
        </w:rPr>
        <w:t>including</w:t>
      </w:r>
      <w:r>
        <w:rPr>
          <w:spacing w:val="-4"/>
          <w:sz w:val="24"/>
        </w:rPr>
        <w:t> </w:t>
      </w:r>
      <w:r>
        <w:rPr>
          <w:sz w:val="24"/>
        </w:rPr>
        <w:t>raising</w:t>
      </w:r>
      <w:r>
        <w:rPr>
          <w:spacing w:val="2"/>
          <w:sz w:val="24"/>
        </w:rPr>
        <w:t> </w:t>
      </w:r>
      <w:r>
        <w:rPr>
          <w:sz w:val="24"/>
        </w:rPr>
        <w:t>finances;</w:t>
      </w:r>
    </w:p>
    <w:p>
      <w:pPr>
        <w:pStyle w:val="ListParagraph"/>
        <w:numPr>
          <w:ilvl w:val="0"/>
          <w:numId w:val="5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Restructuring</w:t>
      </w:r>
      <w:r>
        <w:rPr>
          <w:spacing w:val="-4"/>
          <w:sz w:val="24"/>
        </w:rPr>
        <w:t> </w:t>
      </w:r>
      <w:r>
        <w:rPr>
          <w:sz w:val="24"/>
        </w:rPr>
        <w:t>plans;</w:t>
      </w:r>
    </w:p>
    <w:p>
      <w:pPr>
        <w:pStyle w:val="ListParagraph"/>
        <w:numPr>
          <w:ilvl w:val="0"/>
          <w:numId w:val="5"/>
        </w:numPr>
        <w:tabs>
          <w:tab w:pos="820" w:val="left" w:leader="none"/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</w:rPr>
      </w:pPr>
      <w:r>
        <w:rPr>
          <w:sz w:val="24"/>
        </w:rPr>
        <w:t>Major</w:t>
      </w:r>
      <w:r>
        <w:rPr>
          <w:spacing w:val="-2"/>
          <w:sz w:val="24"/>
        </w:rPr>
        <w:t> </w:t>
      </w:r>
      <w:r>
        <w:rPr>
          <w:sz w:val="24"/>
        </w:rPr>
        <w:t>MOUs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JV</w:t>
      </w:r>
      <w:r>
        <w:rPr>
          <w:spacing w:val="1"/>
          <w:sz w:val="24"/>
        </w:rPr>
        <w:t> </w:t>
      </w:r>
      <w:r>
        <w:rPr>
          <w:sz w:val="24"/>
        </w:rPr>
        <w:t>Agreements;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1"/>
        </w:numPr>
        <w:tabs>
          <w:tab w:pos="703" w:val="left" w:leader="none"/>
        </w:tabs>
        <w:spacing w:line="240" w:lineRule="auto" w:before="0" w:after="0"/>
        <w:ind w:left="702" w:right="0" w:hanging="601"/>
        <w:jc w:val="left"/>
      </w:pPr>
      <w:r>
        <w:rPr/>
        <w:t>CONFIDENTIAL</w:t>
      </w:r>
      <w:r>
        <w:rPr>
          <w:spacing w:val="-5"/>
        </w:rPr>
        <w:t> </w:t>
      </w:r>
      <w:r>
        <w:rPr/>
        <w:t>INFORMATION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02" w:right="171"/>
        <w:jc w:val="both"/>
      </w:pPr>
      <w:r>
        <w:rPr/>
        <w:t>The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confidentiality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entrusted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responsibilities.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Board/Committee</w:t>
      </w:r>
      <w:r>
        <w:rPr>
          <w:spacing w:val="1"/>
        </w:rPr>
        <w:t> </w:t>
      </w:r>
      <w:r>
        <w:rPr/>
        <w:t>Meetings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disclosed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circles.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Company’s</w:t>
      </w:r>
      <w:r>
        <w:rPr>
          <w:spacing w:val="24"/>
        </w:rPr>
        <w:t> </w:t>
      </w:r>
      <w:r>
        <w:rPr/>
        <w:t>confidential</w:t>
      </w:r>
      <w:r>
        <w:rPr>
          <w:spacing w:val="26"/>
        </w:rPr>
        <w:t> </w:t>
      </w:r>
      <w:r>
        <w:rPr/>
        <w:t>and</w:t>
      </w:r>
      <w:r>
        <w:rPr>
          <w:spacing w:val="22"/>
        </w:rPr>
        <w:t> </w:t>
      </w:r>
      <w:r>
        <w:rPr/>
        <w:t>proprietary</w:t>
      </w:r>
      <w:r>
        <w:rPr>
          <w:spacing w:val="18"/>
        </w:rPr>
        <w:t> </w:t>
      </w:r>
      <w:r>
        <w:rPr/>
        <w:t>information</w:t>
      </w:r>
      <w:r>
        <w:rPr>
          <w:spacing w:val="23"/>
        </w:rPr>
        <w:t> </w:t>
      </w:r>
      <w:r>
        <w:rPr/>
        <w:t>shall</w:t>
      </w:r>
      <w:r>
        <w:rPr>
          <w:spacing w:val="23"/>
        </w:rPr>
        <w:t> </w:t>
      </w:r>
      <w:r>
        <w:rPr/>
        <w:t>not</w:t>
      </w:r>
      <w:r>
        <w:rPr>
          <w:spacing w:val="24"/>
        </w:rPr>
        <w:t> </w:t>
      </w:r>
      <w:r>
        <w:rPr/>
        <w:t>be</w:t>
      </w:r>
      <w:r>
        <w:rPr>
          <w:spacing w:val="21"/>
        </w:rPr>
        <w:t> </w:t>
      </w:r>
      <w:r>
        <w:rPr/>
        <w:t>inappropriately</w:t>
      </w:r>
      <w:r>
        <w:rPr>
          <w:spacing w:val="21"/>
        </w:rPr>
        <w:t> </w:t>
      </w:r>
      <w:r>
        <w:rPr/>
        <w:t>disclosed</w:t>
      </w:r>
      <w:r>
        <w:rPr>
          <w:spacing w:val="22"/>
        </w:rPr>
        <w:t> </w:t>
      </w:r>
      <w:r>
        <w:rPr/>
        <w:t>or</w:t>
      </w:r>
      <w:r>
        <w:rPr>
          <w:spacing w:val="23"/>
        </w:rPr>
        <w:t> </w:t>
      </w:r>
      <w:r>
        <w:rPr/>
        <w:t>used</w:t>
      </w:r>
      <w:r>
        <w:rPr>
          <w:spacing w:val="23"/>
        </w:rPr>
        <w:t> </w:t>
      </w:r>
      <w:r>
        <w:rPr/>
        <w:t>for</w:t>
      </w:r>
      <w:r>
        <w:rPr>
          <w:spacing w:val="-58"/>
        </w:rPr>
        <w:t> </w:t>
      </w:r>
      <w:r>
        <w:rPr/>
        <w:t>the personal gain or advantage of any Director. These obligations apply not only during a Director’s</w:t>
      </w:r>
      <w:r>
        <w:rPr>
          <w:spacing w:val="1"/>
        </w:rPr>
        <w:t> </w:t>
      </w:r>
      <w:r>
        <w:rPr/>
        <w:t>term,</w:t>
      </w:r>
      <w:r>
        <w:rPr>
          <w:spacing w:val="-1"/>
        </w:rPr>
        <w:t> </w:t>
      </w:r>
      <w:r>
        <w:rPr/>
        <w:t>but thereafter as</w:t>
      </w:r>
      <w:r>
        <w:rPr>
          <w:spacing w:val="2"/>
        </w:rPr>
        <w:t> </w:t>
      </w:r>
      <w:r>
        <w:rPr/>
        <w:t>well</w:t>
      </w:r>
      <w:r>
        <w:rPr>
          <w:spacing w:val="-1"/>
        </w:rPr>
        <w:t> </w:t>
      </w:r>
      <w:r>
        <w:rPr/>
        <w:t>unless said information becomes</w:t>
      </w:r>
      <w:r>
        <w:rPr>
          <w:spacing w:val="5"/>
        </w:rPr>
        <w:t> </w:t>
      </w:r>
      <w:r>
        <w:rPr/>
        <w:t>public.</w:t>
      </w:r>
    </w:p>
    <w:p>
      <w:pPr>
        <w:pStyle w:val="BodyText"/>
        <w:spacing w:before="8"/>
      </w:pPr>
    </w:p>
    <w:p>
      <w:pPr>
        <w:pStyle w:val="Heading1"/>
        <w:numPr>
          <w:ilvl w:val="0"/>
          <w:numId w:val="1"/>
        </w:numPr>
        <w:tabs>
          <w:tab w:pos="700" w:val="left" w:leader="none"/>
          <w:tab w:pos="701" w:val="left" w:leader="none"/>
        </w:tabs>
        <w:spacing w:line="240" w:lineRule="auto" w:before="0" w:after="0"/>
        <w:ind w:left="700" w:right="0" w:hanging="599"/>
        <w:jc w:val="left"/>
      </w:pPr>
      <w:r>
        <w:rPr/>
        <w:t>FAIR DEALING</w:t>
      </w:r>
    </w:p>
    <w:p>
      <w:pPr>
        <w:pStyle w:val="BodyText"/>
        <w:spacing w:before="5"/>
        <w:rPr>
          <w:b/>
        </w:rPr>
      </w:pPr>
    </w:p>
    <w:p>
      <w:pPr>
        <w:pStyle w:val="BodyText"/>
        <w:ind w:left="102" w:right="183"/>
        <w:jc w:val="both"/>
      </w:pPr>
      <w:r>
        <w:rPr/>
        <w:t>The Directors and Senior Management Personnel should endeavor to deal fairly and not seek to take</w:t>
      </w:r>
      <w:r>
        <w:rPr>
          <w:spacing w:val="1"/>
        </w:rPr>
        <w:t> </w:t>
      </w:r>
      <w:r>
        <w:rPr/>
        <w:t>unfair advantage of the Company through manipulation, concealment, abuse of privileged information,</w:t>
      </w:r>
      <w:r>
        <w:rPr>
          <w:spacing w:val="1"/>
        </w:rPr>
        <w:t> </w:t>
      </w:r>
      <w:r>
        <w:rPr/>
        <w:t>misrepresentation</w:t>
      </w:r>
      <w:r>
        <w:rPr>
          <w:spacing w:val="-1"/>
        </w:rPr>
        <w:t> </w:t>
      </w:r>
      <w:r>
        <w:rPr/>
        <w:t>of material facts or any</w:t>
      </w:r>
      <w:r>
        <w:rPr>
          <w:spacing w:val="-5"/>
        </w:rPr>
        <w:t> </w:t>
      </w:r>
      <w:r>
        <w:rPr/>
        <w:t>other unfair dealing.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1"/>
        </w:numPr>
        <w:tabs>
          <w:tab w:pos="343" w:val="left" w:leader="none"/>
        </w:tabs>
        <w:spacing w:line="240" w:lineRule="auto" w:before="0" w:after="0"/>
        <w:ind w:left="342" w:right="0" w:hanging="241"/>
        <w:jc w:val="both"/>
      </w:pPr>
      <w:r>
        <w:rPr/>
        <w:t>LEGAL</w:t>
      </w:r>
      <w:r>
        <w:rPr>
          <w:spacing w:val="-3"/>
        </w:rPr>
        <w:t> </w:t>
      </w:r>
      <w:r>
        <w:rPr/>
        <w:t>COMPLIANCE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ind w:left="102" w:right="170"/>
        <w:jc w:val="both"/>
      </w:pPr>
      <w:r>
        <w:rPr/>
        <w:t>The Directors</w:t>
      </w:r>
      <w:r>
        <w:rPr>
          <w:spacing w:val="1"/>
        </w:rPr>
        <w:t> </w:t>
      </w:r>
      <w:r>
        <w:rPr/>
        <w:t>and Senior Management personnel shall acquire appropriate</w:t>
      </w:r>
      <w:r>
        <w:rPr>
          <w:spacing w:val="1"/>
        </w:rPr>
        <w:t> </w:t>
      </w:r>
      <w:r>
        <w:rPr/>
        <w:t>knowledge of</w:t>
      </w:r>
      <w:r>
        <w:rPr>
          <w:spacing w:val="1"/>
        </w:rPr>
        <w:t> </w:t>
      </w:r>
      <w:r>
        <w:rPr/>
        <w:t>the legal</w:t>
      </w:r>
      <w:r>
        <w:rPr>
          <w:spacing w:val="1"/>
        </w:rPr>
        <w:t> </w:t>
      </w:r>
      <w:r>
        <w:rPr/>
        <w:t>requirements relating to their duties sufficient to enable them to perform their obligations diligently. The</w:t>
      </w:r>
      <w:r>
        <w:rPr>
          <w:spacing w:val="-57"/>
        </w:rPr>
        <w:t> </w:t>
      </w:r>
      <w:r>
        <w:rPr/>
        <w:t>Directors and Senior Management personnel shall also comply with the internal policies and procedures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compliance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Prohibition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Insider</w:t>
      </w:r>
      <w:r>
        <w:rPr>
          <w:spacing w:val="-1"/>
        </w:rPr>
        <w:t> </w:t>
      </w:r>
      <w:r>
        <w:rPr/>
        <w:t>trading</w:t>
      </w:r>
      <w:r>
        <w:rPr>
          <w:spacing w:val="-2"/>
        </w:rPr>
        <w:t> </w:t>
      </w:r>
      <w:r>
        <w:rPr/>
        <w:t>policy</w:t>
      </w:r>
      <w:r>
        <w:rPr>
          <w:spacing w:val="-5"/>
        </w:rPr>
        <w:t> </w:t>
      </w:r>
      <w:r>
        <w:rPr/>
        <w:t>of the</w:t>
      </w:r>
      <w:r>
        <w:rPr>
          <w:spacing w:val="4"/>
        </w:rPr>
        <w:t> </w:t>
      </w:r>
      <w:r>
        <w:rPr/>
        <w:t>company.</w:t>
      </w:r>
    </w:p>
    <w:p>
      <w:pPr>
        <w:pStyle w:val="BodyText"/>
        <w:rPr>
          <w:sz w:val="25"/>
        </w:rPr>
      </w:pPr>
    </w:p>
    <w:p>
      <w:pPr>
        <w:pStyle w:val="BodyText"/>
        <w:ind w:left="102" w:right="179"/>
        <w:jc w:val="both"/>
      </w:pPr>
      <w:r>
        <w:rPr/>
        <w:t>Violations of applicable governmental laws, rules and regulations may subject Director and Officer to</w:t>
      </w:r>
      <w:r>
        <w:rPr>
          <w:spacing w:val="1"/>
        </w:rPr>
        <w:t> </w:t>
      </w:r>
      <w:r>
        <w:rPr/>
        <w:t>individual criminal and/or civil liability. Such individual violations may also subject the Company to</w:t>
      </w:r>
      <w:r>
        <w:rPr>
          <w:spacing w:val="1"/>
        </w:rPr>
        <w:t> </w:t>
      </w:r>
      <w:r>
        <w:rPr/>
        <w:t>civil</w:t>
      </w:r>
      <w:r>
        <w:rPr>
          <w:spacing w:val="-1"/>
        </w:rPr>
        <w:t> </w:t>
      </w:r>
      <w:r>
        <w:rPr/>
        <w:t>and/or</w:t>
      </w:r>
      <w:r>
        <w:rPr>
          <w:spacing w:val="-1"/>
        </w:rPr>
        <w:t> </w:t>
      </w:r>
      <w:r>
        <w:rPr/>
        <w:t>criminal liability</w:t>
      </w:r>
      <w:r>
        <w:rPr>
          <w:spacing w:val="-6"/>
        </w:rPr>
        <w:t> </w:t>
      </w:r>
      <w:r>
        <w:rPr/>
        <w:t>and/ or the</w:t>
      </w:r>
      <w:r>
        <w:rPr>
          <w:spacing w:val="-1"/>
        </w:rPr>
        <w:t> </w:t>
      </w:r>
      <w:r>
        <w:rPr/>
        <w:t>loss of business.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1"/>
        </w:numPr>
        <w:tabs>
          <w:tab w:pos="700" w:val="left" w:leader="none"/>
          <w:tab w:pos="701" w:val="left" w:leader="none"/>
        </w:tabs>
        <w:spacing w:line="240" w:lineRule="auto" w:before="0" w:after="0"/>
        <w:ind w:left="700" w:right="0" w:hanging="599"/>
        <w:jc w:val="left"/>
      </w:pPr>
      <w:r>
        <w:rPr/>
        <w:t>DUTIES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DIRECTORS</w:t>
      </w:r>
    </w:p>
    <w:p>
      <w:pPr>
        <w:pStyle w:val="BodyText"/>
        <w:spacing w:before="5"/>
        <w:rPr>
          <w:b/>
        </w:rPr>
      </w:pPr>
    </w:p>
    <w:p>
      <w:pPr>
        <w:pStyle w:val="BodyText"/>
        <w:ind w:left="102" w:right="189"/>
        <w:jc w:val="both"/>
      </w:pPr>
      <w:r>
        <w:rPr/>
        <w:t>Every Director of the Company shall endeavour to comply with the provisions of Section 166 of the</w:t>
      </w:r>
      <w:r>
        <w:rPr>
          <w:spacing w:val="1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Act, 2013</w:t>
      </w:r>
      <w:r>
        <w:rPr>
          <w:spacing w:val="-1"/>
        </w:rPr>
        <w:t> </w:t>
      </w:r>
      <w:r>
        <w:rPr/>
        <w:t>and SEBI</w:t>
      </w:r>
      <w:r>
        <w:rPr>
          <w:spacing w:val="-3"/>
        </w:rPr>
        <w:t> </w:t>
      </w:r>
      <w:r>
        <w:rPr/>
        <w:t>(LODR)</w:t>
      </w:r>
      <w:r>
        <w:rPr>
          <w:spacing w:val="-1"/>
        </w:rPr>
        <w:t> </w:t>
      </w:r>
      <w:r>
        <w:rPr/>
        <w:t>Regulations, 2015, relating</w:t>
      </w:r>
      <w:r>
        <w:rPr>
          <w:spacing w:val="-3"/>
        </w:rPr>
        <w:t> </w:t>
      </w:r>
      <w:r>
        <w:rPr/>
        <w:t>to the duties of directors.</w:t>
      </w:r>
    </w:p>
    <w:p>
      <w:pPr>
        <w:pStyle w:val="BodyText"/>
      </w:pPr>
    </w:p>
    <w:p>
      <w:pPr>
        <w:pStyle w:val="BodyText"/>
        <w:spacing w:before="1"/>
        <w:ind w:left="102" w:right="206"/>
        <w:jc w:val="both"/>
      </w:pPr>
      <w:r>
        <w:rPr/>
        <w:t>In addition, Independent Directors shall also perform the duties as prescribed in Schedule IV to the</w:t>
      </w:r>
      <w:r>
        <w:rPr>
          <w:spacing w:val="1"/>
        </w:rPr>
        <w:t> </w:t>
      </w:r>
      <w:r>
        <w:rPr/>
        <w:t>Companies</w:t>
      </w:r>
      <w:r>
        <w:rPr>
          <w:spacing w:val="-1"/>
        </w:rPr>
        <w:t> </w:t>
      </w:r>
      <w:r>
        <w:rPr/>
        <w:t>Act, 2013, as</w:t>
      </w:r>
      <w:r>
        <w:rPr>
          <w:spacing w:val="1"/>
        </w:rPr>
        <w:t> </w:t>
      </w:r>
      <w:r>
        <w:rPr/>
        <w:t>amended from time to time.</w:t>
      </w:r>
    </w:p>
    <w:p>
      <w:pPr>
        <w:pStyle w:val="BodyText"/>
        <w:spacing w:before="7"/>
      </w:pPr>
    </w:p>
    <w:p>
      <w:pPr>
        <w:pStyle w:val="Heading1"/>
        <w:numPr>
          <w:ilvl w:val="0"/>
          <w:numId w:val="1"/>
        </w:numPr>
        <w:tabs>
          <w:tab w:pos="703" w:val="left" w:leader="none"/>
        </w:tabs>
        <w:spacing w:line="240" w:lineRule="auto" w:before="0" w:after="0"/>
        <w:ind w:left="702" w:right="0" w:hanging="601"/>
        <w:jc w:val="left"/>
      </w:pPr>
      <w:r>
        <w:rPr/>
        <w:t>DISCLOSURES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ind w:left="102" w:right="175"/>
        <w:jc w:val="both"/>
      </w:pPr>
      <w:r>
        <w:rPr/>
        <w:t>Company’s policy is to provide full, fair, accurate, timely and understandable disclosure in reports and</w:t>
      </w:r>
      <w:r>
        <w:rPr>
          <w:spacing w:val="1"/>
        </w:rPr>
        <w:t> </w:t>
      </w:r>
      <w:r>
        <w:rPr/>
        <w:t>documents that Company file with, or submit to, the stock exchange, SEBI and/or any other government</w:t>
      </w:r>
      <w:r>
        <w:rPr>
          <w:spacing w:val="-57"/>
        </w:rPr>
        <w:t> </w:t>
      </w:r>
      <w:r>
        <w:rPr/>
        <w:t>agency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communications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Company.</w:t>
      </w:r>
      <w:r>
        <w:rPr>
          <w:spacing w:val="1"/>
        </w:rPr>
        <w:t> </w:t>
      </w:r>
      <w:r>
        <w:rPr/>
        <w:t>Company’s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Officers have the general responsibility for preparing such filings and communications and shall ensure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same shall conform to</w:t>
      </w:r>
      <w:r>
        <w:rPr>
          <w:spacing w:val="-1"/>
        </w:rPr>
        <w:t> </w:t>
      </w:r>
      <w:r>
        <w:rPr/>
        <w:t>all applicable laws</w:t>
      </w:r>
      <w:r>
        <w:rPr>
          <w:spacing w:val="1"/>
        </w:rPr>
        <w:t> </w:t>
      </w:r>
      <w:r>
        <w:rPr/>
        <w:t>and regulations.</w:t>
      </w:r>
    </w:p>
    <w:p>
      <w:pPr>
        <w:spacing w:after="0"/>
        <w:jc w:val="both"/>
        <w:sectPr>
          <w:pgSz w:w="12240" w:h="20160"/>
          <w:pgMar w:top="1600" w:bottom="280" w:left="980" w:right="900"/>
        </w:sectPr>
      </w:pPr>
    </w:p>
    <w:p>
      <w:pPr>
        <w:pStyle w:val="Heading1"/>
        <w:numPr>
          <w:ilvl w:val="0"/>
          <w:numId w:val="1"/>
        </w:numPr>
        <w:tabs>
          <w:tab w:pos="703" w:val="left" w:leader="none"/>
        </w:tabs>
        <w:spacing w:line="240" w:lineRule="auto" w:before="79" w:after="0"/>
        <w:ind w:left="702" w:right="0" w:hanging="603"/>
        <w:jc w:val="left"/>
      </w:pPr>
      <w:r>
        <w:rPr/>
        <w:t>ACCOUNTING</w:t>
      </w:r>
      <w:r>
        <w:rPr>
          <w:spacing w:val="-4"/>
        </w:rPr>
        <w:t> </w:t>
      </w:r>
      <w:r>
        <w:rPr/>
        <w:t>AND</w:t>
      </w:r>
      <w:r>
        <w:rPr>
          <w:spacing w:val="4"/>
        </w:rPr>
        <w:t> </w:t>
      </w:r>
      <w:r>
        <w:rPr/>
        <w:t>REPORTING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102" w:right="170"/>
        <w:jc w:val="both"/>
      </w:pPr>
      <w:r>
        <w:rPr/>
        <w:t>All the Directors and Officers of the Company are expected to follow the Company’s Accounting</w:t>
      </w:r>
      <w:r>
        <w:rPr>
          <w:spacing w:val="1"/>
        </w:rPr>
        <w:t> </w:t>
      </w:r>
      <w:r>
        <w:rPr/>
        <w:t>Policies.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accurately</w:t>
      </w:r>
      <w:r>
        <w:rPr>
          <w:spacing w:val="1"/>
        </w:rPr>
        <w:t> </w:t>
      </w:r>
      <w:r>
        <w:rPr/>
        <w:t>reflect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describe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transactions.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recordation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falsified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altered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 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conceal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distort</w:t>
      </w:r>
      <w:r>
        <w:rPr>
          <w:spacing w:val="60"/>
        </w:rPr>
        <w:t> </w:t>
      </w:r>
      <w:r>
        <w:rPr/>
        <w:t>assets,</w:t>
      </w:r>
      <w:r>
        <w:rPr>
          <w:spacing w:val="-57"/>
        </w:rPr>
        <w:t> </w:t>
      </w:r>
      <w:r>
        <w:rPr/>
        <w:t>liabilities,</w:t>
      </w:r>
      <w:r>
        <w:rPr>
          <w:spacing w:val="-1"/>
        </w:rPr>
        <w:t> </w:t>
      </w:r>
      <w:r>
        <w:rPr/>
        <w:t>revenues, expenses or</w:t>
      </w:r>
      <w:r>
        <w:rPr>
          <w:spacing w:val="-2"/>
        </w:rPr>
        <w:t> </w:t>
      </w:r>
      <w:r>
        <w:rPr/>
        <w:t>the nature</w:t>
      </w:r>
      <w:r>
        <w:rPr>
          <w:spacing w:val="-1"/>
        </w:rPr>
        <w:t> </w:t>
      </w:r>
      <w:r>
        <w:rPr/>
        <w:t>of the activity.</w:t>
      </w:r>
    </w:p>
    <w:p>
      <w:pPr>
        <w:pStyle w:val="BodyText"/>
        <w:spacing w:before="10"/>
      </w:pPr>
    </w:p>
    <w:p>
      <w:pPr>
        <w:pStyle w:val="BodyText"/>
        <w:ind w:left="102" w:right="180"/>
        <w:jc w:val="both"/>
      </w:pPr>
      <w:r>
        <w:rPr/>
        <w:t>All public disclosures made by the Company, including disclosures in reports and documents filed with</w:t>
      </w:r>
      <w:r>
        <w:rPr>
          <w:spacing w:val="1"/>
        </w:rPr>
        <w:t> </w:t>
      </w:r>
      <w:r>
        <w:rPr/>
        <w:t>or submitted to the Statutory Authorities shall be accurate and complete in all material respects. All the</w:t>
      </w:r>
      <w:r>
        <w:rPr>
          <w:spacing w:val="1"/>
        </w:rPr>
        <w:t> </w:t>
      </w:r>
      <w:r>
        <w:rPr/>
        <w:t>Directors &amp; Officers are expected to carefully consider all inquiries from the Company related to the</w:t>
      </w:r>
      <w:r>
        <w:rPr>
          <w:spacing w:val="1"/>
        </w:rPr>
        <w:t> </w:t>
      </w:r>
      <w:r>
        <w:rPr/>
        <w:t>disclosure</w:t>
      </w:r>
      <w:r>
        <w:rPr>
          <w:spacing w:val="-3"/>
        </w:rPr>
        <w:t> </w:t>
      </w:r>
      <w:r>
        <w:rPr/>
        <w:t>requirements and promptly</w:t>
      </w:r>
      <w:r>
        <w:rPr>
          <w:spacing w:val="-5"/>
        </w:rPr>
        <w:t> </w:t>
      </w:r>
      <w:r>
        <w:rPr/>
        <w:t>supply</w:t>
      </w:r>
      <w:r>
        <w:rPr>
          <w:spacing w:val="-3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and accurate responses.</w:t>
      </w:r>
    </w:p>
    <w:p>
      <w:pPr>
        <w:pStyle w:val="BodyText"/>
        <w:spacing w:before="7"/>
      </w:pPr>
    </w:p>
    <w:p>
      <w:pPr>
        <w:pStyle w:val="Heading1"/>
        <w:numPr>
          <w:ilvl w:val="0"/>
          <w:numId w:val="1"/>
        </w:numPr>
        <w:tabs>
          <w:tab w:pos="703" w:val="left" w:leader="none"/>
        </w:tabs>
        <w:spacing w:line="240" w:lineRule="auto" w:before="0" w:after="0"/>
        <w:ind w:left="702" w:right="0" w:hanging="603"/>
        <w:jc w:val="left"/>
      </w:pPr>
      <w:r>
        <w:rPr/>
        <w:t>NON-COMPLIANCE</w:t>
      </w:r>
    </w:p>
    <w:p>
      <w:pPr>
        <w:pStyle w:val="BodyText"/>
        <w:spacing w:before="6"/>
        <w:rPr>
          <w:b/>
        </w:rPr>
      </w:pPr>
    </w:p>
    <w:p>
      <w:pPr>
        <w:pStyle w:val="BodyText"/>
        <w:ind w:left="102" w:right="180"/>
        <w:jc w:val="both"/>
      </w:pPr>
      <w:r>
        <w:rPr/>
        <w:t>Suspected violations of this Code may be reported to the Chairman of the Board or the Chairman of the</w:t>
      </w:r>
      <w:r>
        <w:rPr>
          <w:spacing w:val="1"/>
        </w:rPr>
        <w:t> </w:t>
      </w:r>
      <w:r>
        <w:rPr/>
        <w:t>Audit Committee. All reported violations shall be appropriately investigated. Any waiver of this Code</w:t>
      </w:r>
      <w:r>
        <w:rPr>
          <w:spacing w:val="1"/>
        </w:rPr>
        <w:t> </w:t>
      </w:r>
      <w:r>
        <w:rPr/>
        <w:t>must be approved by the Board of Directors and publicly disclosed if required by any applicable law or</w:t>
      </w:r>
      <w:r>
        <w:rPr>
          <w:spacing w:val="1"/>
        </w:rPr>
        <w:t> </w:t>
      </w:r>
      <w:r>
        <w:rPr/>
        <w:t>regulation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1"/>
        </w:numPr>
        <w:tabs>
          <w:tab w:pos="703" w:val="left" w:leader="none"/>
        </w:tabs>
        <w:spacing w:line="240" w:lineRule="auto" w:before="0" w:after="0"/>
        <w:ind w:left="702" w:right="0" w:hanging="603"/>
        <w:jc w:val="left"/>
      </w:pPr>
      <w:r>
        <w:rPr/>
        <w:t>AMENDMENT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CODE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02" w:right="170"/>
        <w:jc w:val="both"/>
      </w:pPr>
      <w:r>
        <w:rPr/>
        <w:t>We are committed to continuously reviewing and updating our policies and procedures to meet the</w:t>
      </w:r>
      <w:r>
        <w:rPr>
          <w:spacing w:val="1"/>
        </w:rPr>
        <w:t> </w:t>
      </w:r>
      <w:r>
        <w:rPr/>
        <w:t>requirements of any relevant statute or the business interest of the Company. Therefore, this Code is</w:t>
      </w:r>
      <w:r>
        <w:rPr>
          <w:spacing w:val="1"/>
        </w:rPr>
        <w:t> </w:t>
      </w:r>
      <w:r>
        <w:rPr/>
        <w:t>subject to modification. Any amendment or waiver of any provision of this Code shall be approved in</w:t>
      </w:r>
      <w:r>
        <w:rPr>
          <w:spacing w:val="1"/>
        </w:rPr>
        <w:t> </w:t>
      </w:r>
      <w:r>
        <w:rPr/>
        <w:t>writing by the Company’s Board of Directors and promptly disclosed on the Company’s website and in</w:t>
      </w:r>
      <w:r>
        <w:rPr>
          <w:spacing w:val="1"/>
        </w:rPr>
        <w:t> </w:t>
      </w:r>
      <w:r>
        <w:rPr/>
        <w:t>applicable regulatory filings pursuant to applicable laws and regulations, together with details about the</w:t>
      </w:r>
      <w:r>
        <w:rPr>
          <w:spacing w:val="1"/>
        </w:rPr>
        <w:t> </w:t>
      </w:r>
      <w:r>
        <w:rPr/>
        <w:t>nature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amendment or</w:t>
      </w:r>
      <w:r>
        <w:rPr>
          <w:spacing w:val="1"/>
        </w:rPr>
        <w:t> </w:t>
      </w:r>
      <w:r>
        <w:rPr/>
        <w:t>waiver.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1"/>
        </w:numPr>
        <w:tabs>
          <w:tab w:pos="703" w:val="left" w:leader="none"/>
        </w:tabs>
        <w:spacing w:line="240" w:lineRule="auto" w:before="0" w:after="0"/>
        <w:ind w:left="702" w:right="0" w:hanging="601"/>
        <w:jc w:val="left"/>
      </w:pPr>
      <w:r>
        <w:rPr/>
        <w:t>AFFIRMATION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CODE</w:t>
      </w:r>
    </w:p>
    <w:p>
      <w:pPr>
        <w:pStyle w:val="BodyText"/>
        <w:spacing w:before="7"/>
        <w:rPr>
          <w:b/>
        </w:rPr>
      </w:pPr>
    </w:p>
    <w:p>
      <w:pPr>
        <w:pStyle w:val="BodyText"/>
        <w:ind w:left="102" w:right="170"/>
        <w:jc w:val="both"/>
      </w:pPr>
      <w:r>
        <w:rPr/>
        <w:t>Every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affirmation on annual basis affirming compliance with the provisions of this Code as per “Annexure I</w:t>
      </w:r>
      <w:r>
        <w:rPr>
          <w:spacing w:val="1"/>
        </w:rPr>
        <w:t> </w:t>
      </w:r>
      <w:r>
        <w:rPr/>
        <w:t>(Format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Company)”</w:t>
      </w:r>
      <w:r>
        <w:rPr>
          <w:spacing w:val="-1"/>
        </w:rPr>
        <w:t> </w:t>
      </w:r>
      <w:r>
        <w:rPr/>
        <w:t>within</w:t>
      </w:r>
      <w:r>
        <w:rPr>
          <w:spacing w:val="-1"/>
        </w:rPr>
        <w:t> </w:t>
      </w:r>
      <w:r>
        <w:rPr/>
        <w:t>7 days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closure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every</w:t>
      </w:r>
      <w:r>
        <w:rPr>
          <w:spacing w:val="-5"/>
        </w:rPr>
        <w:t> </w:t>
      </w:r>
      <w:r>
        <w:rPr/>
        <w:t>financial</w:t>
      </w:r>
      <w:r>
        <w:rPr>
          <w:spacing w:val="3"/>
        </w:rPr>
        <w:t> </w:t>
      </w:r>
      <w:r>
        <w:rPr/>
        <w:t>year.</w:t>
      </w:r>
    </w:p>
    <w:p>
      <w:pPr>
        <w:pStyle w:val="BodyText"/>
      </w:pPr>
    </w:p>
    <w:p>
      <w:pPr>
        <w:pStyle w:val="BodyText"/>
        <w:ind w:left="102" w:right="167"/>
        <w:jc w:val="both"/>
      </w:pPr>
      <w:r>
        <w:rPr/>
        <w:t>Every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directors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affirmation on appointment to board of directors or senior management personnel as per “Annexure II</w:t>
      </w:r>
      <w:r>
        <w:rPr>
          <w:spacing w:val="1"/>
        </w:rPr>
        <w:t> </w:t>
      </w:r>
      <w:r>
        <w:rPr/>
        <w:t>(Format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provided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Company)”.</w:t>
      </w:r>
    </w:p>
    <w:sectPr>
      <w:pgSz w:w="12240" w:h="20160"/>
      <w:pgMar w:top="1300" w:bottom="280" w:left="980" w:right="9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">
    <w:multiLevelType w:val="hybridMultilevel"/>
    <w:lvl w:ilvl="0">
      <w:start w:val="0"/>
      <w:numFmt w:val="bullet"/>
      <w:lvlText w:val="-"/>
      <w:lvlJc w:val="left"/>
      <w:pPr>
        <w:ind w:left="820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2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Letter"/>
      <w:lvlText w:val="(%1)"/>
      <w:lvlJc w:val="left"/>
      <w:pPr>
        <w:ind w:left="462" w:hanging="361"/>
        <w:jc w:val="left"/>
      </w:pPr>
      <w:rPr>
        <w:rFonts w:hint="default" w:ascii="Times New Roman" w:hAnsi="Times New Roman" w:eastAsia="Times New Roman" w:cs="Times New Roman"/>
        <w:b/>
        <w:bCs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5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4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9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0" w:hanging="3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spacing w:val="-6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2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0"/>
      <w:numFmt w:val="bullet"/>
      <w:lvlText w:val="-"/>
      <w:lvlJc w:val="left"/>
      <w:pPr>
        <w:ind w:left="820" w:hanging="363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74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28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2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8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2" w:hanging="36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280" w:hanging="17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182" w:hanging="36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27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75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2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0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7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5" w:hanging="363"/>
      </w:pPr>
      <w:rPr>
        <w:rFonts w:hint="default"/>
        <w:lang w:val="en-US" w:eastAsia="en-US" w:bidi="ar-SA"/>
      </w:rPr>
    </w:lvl>
  </w:abstract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462" w:hanging="361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2022-01-04T06:55:34Z</dcterms:created>
  <dcterms:modified xsi:type="dcterms:W3CDTF">2022-01-04T06:55:34Z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2022-01-04T00:00:00Z</vt:filetime>
  </property>
</Properties>
</file>